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523" w:rsidRDefault="00380523" w:rsidP="008F280A">
      <w:pPr>
        <w:spacing w:line="480" w:lineRule="auto"/>
        <w:rPr>
          <w:rFonts w:ascii="Times New Roman" w:hAnsi="Times New Roman" w:cs="Times New Roman"/>
          <w:color w:val="000000" w:themeColor="text1"/>
          <w:sz w:val="24"/>
          <w:szCs w:val="24"/>
        </w:rPr>
      </w:pPr>
    </w:p>
    <w:p w:rsidR="008F280A" w:rsidRDefault="008F280A" w:rsidP="008F280A">
      <w:pPr>
        <w:spacing w:line="480" w:lineRule="auto"/>
        <w:rPr>
          <w:rFonts w:ascii="Times New Roman" w:hAnsi="Times New Roman" w:cs="Times New Roman"/>
          <w:color w:val="000000" w:themeColor="text1"/>
          <w:sz w:val="24"/>
          <w:szCs w:val="24"/>
        </w:rPr>
      </w:pPr>
    </w:p>
    <w:p w:rsidR="008F280A" w:rsidRPr="008F280A" w:rsidRDefault="008F280A" w:rsidP="008F280A">
      <w:pPr>
        <w:spacing w:line="480" w:lineRule="auto"/>
        <w:rPr>
          <w:rFonts w:ascii="Times New Roman" w:hAnsi="Times New Roman" w:cs="Times New Roman"/>
          <w:color w:val="000000" w:themeColor="text1"/>
          <w:sz w:val="24"/>
          <w:szCs w:val="24"/>
        </w:rPr>
      </w:pPr>
    </w:p>
    <w:p w:rsidR="00380523" w:rsidRPr="008F280A" w:rsidRDefault="00CD2C6B" w:rsidP="00CD2C6B">
      <w:pPr>
        <w:tabs>
          <w:tab w:val="left" w:pos="6105"/>
        </w:tabs>
        <w:spacing w:line="480" w:lineRule="auto"/>
        <w:rPr>
          <w:rFonts w:ascii="Times New Roman" w:hAnsi="Times New Roman" w:cs="Times New Roman"/>
          <w:color w:val="000000" w:themeColor="text1"/>
          <w:sz w:val="24"/>
          <w:szCs w:val="24"/>
        </w:rPr>
      </w:pPr>
      <w:bookmarkStart w:id="0" w:name="_GoBack"/>
      <w:r>
        <w:rPr>
          <w:rFonts w:ascii="Times New Roman" w:hAnsi="Times New Roman" w:cs="Times New Roman"/>
          <w:color w:val="000000" w:themeColor="text1"/>
          <w:sz w:val="24"/>
          <w:szCs w:val="24"/>
        </w:rPr>
        <w:tab/>
      </w:r>
    </w:p>
    <w:bookmarkEnd w:id="0"/>
    <w:p w:rsidR="00380523" w:rsidRPr="008F280A" w:rsidRDefault="00380523" w:rsidP="008F280A">
      <w:pPr>
        <w:spacing w:line="480" w:lineRule="auto"/>
        <w:rPr>
          <w:rFonts w:ascii="Times New Roman" w:hAnsi="Times New Roman" w:cs="Times New Roman"/>
          <w:color w:val="000000" w:themeColor="text1"/>
          <w:sz w:val="24"/>
          <w:szCs w:val="24"/>
        </w:rPr>
      </w:pPr>
    </w:p>
    <w:p w:rsidR="00380523" w:rsidRPr="008F280A" w:rsidRDefault="00380523" w:rsidP="008F280A">
      <w:pPr>
        <w:spacing w:line="480" w:lineRule="auto"/>
        <w:rPr>
          <w:rFonts w:ascii="Times New Roman" w:hAnsi="Times New Roman" w:cs="Times New Roman"/>
          <w:color w:val="000000" w:themeColor="text1"/>
          <w:sz w:val="24"/>
          <w:szCs w:val="24"/>
        </w:rPr>
      </w:pPr>
    </w:p>
    <w:p w:rsidR="00380523" w:rsidRPr="008F280A" w:rsidRDefault="00380523" w:rsidP="008F280A">
      <w:pPr>
        <w:spacing w:line="480" w:lineRule="auto"/>
        <w:rPr>
          <w:rFonts w:ascii="Times New Roman" w:hAnsi="Times New Roman" w:cs="Times New Roman"/>
          <w:color w:val="000000" w:themeColor="text1"/>
          <w:sz w:val="24"/>
          <w:szCs w:val="24"/>
        </w:rPr>
      </w:pPr>
    </w:p>
    <w:p w:rsidR="00380523" w:rsidRPr="008F280A" w:rsidRDefault="00017495" w:rsidP="008F280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1C1E29"/>
          <w:sz w:val="24"/>
          <w:szCs w:val="24"/>
        </w:rPr>
        <w:t>Media Sales</w:t>
      </w:r>
      <w:r w:rsidR="00261A89">
        <w:rPr>
          <w:rFonts w:ascii="Times New Roman" w:hAnsi="Times New Roman" w:cs="Times New Roman"/>
          <w:color w:val="1C1E29"/>
          <w:sz w:val="24"/>
          <w:szCs w:val="24"/>
        </w:rPr>
        <w:t xml:space="preserve"> </w:t>
      </w:r>
      <w:r w:rsidR="00380523" w:rsidRPr="008F280A">
        <w:rPr>
          <w:rFonts w:ascii="Times New Roman" w:hAnsi="Times New Roman" w:cs="Times New Roman"/>
          <w:color w:val="000000" w:themeColor="text1"/>
          <w:sz w:val="24"/>
          <w:szCs w:val="24"/>
        </w:rPr>
        <w:t>and Women National Basketball Association</w:t>
      </w:r>
    </w:p>
    <w:p w:rsidR="00380523" w:rsidRPr="008F280A" w:rsidRDefault="00380523" w:rsidP="008F280A">
      <w:pPr>
        <w:spacing w:line="480" w:lineRule="auto"/>
        <w:jc w:val="center"/>
        <w:rPr>
          <w:rFonts w:ascii="Times New Roman" w:hAnsi="Times New Roman" w:cs="Times New Roman"/>
          <w:color w:val="000000" w:themeColor="text1"/>
          <w:sz w:val="24"/>
          <w:szCs w:val="24"/>
        </w:rPr>
      </w:pPr>
      <w:r w:rsidRPr="008F280A">
        <w:rPr>
          <w:rFonts w:ascii="Times New Roman" w:hAnsi="Times New Roman" w:cs="Times New Roman"/>
          <w:color w:val="000000" w:themeColor="text1"/>
          <w:sz w:val="24"/>
          <w:szCs w:val="24"/>
        </w:rPr>
        <w:t>Name</w:t>
      </w:r>
    </w:p>
    <w:p w:rsidR="00380523" w:rsidRPr="008F280A" w:rsidRDefault="00380523" w:rsidP="008F280A">
      <w:pPr>
        <w:spacing w:line="480" w:lineRule="auto"/>
        <w:jc w:val="center"/>
        <w:rPr>
          <w:rFonts w:ascii="Times New Roman" w:hAnsi="Times New Roman" w:cs="Times New Roman"/>
          <w:color w:val="000000" w:themeColor="text1"/>
          <w:sz w:val="24"/>
          <w:szCs w:val="24"/>
        </w:rPr>
      </w:pPr>
      <w:r w:rsidRPr="008F280A">
        <w:rPr>
          <w:rFonts w:ascii="Times New Roman" w:hAnsi="Times New Roman" w:cs="Times New Roman"/>
          <w:color w:val="000000" w:themeColor="text1"/>
          <w:sz w:val="24"/>
          <w:szCs w:val="24"/>
        </w:rPr>
        <w:t>Institution</w:t>
      </w:r>
    </w:p>
    <w:p w:rsidR="00380523" w:rsidRPr="008F280A" w:rsidRDefault="00380523" w:rsidP="008F280A">
      <w:pPr>
        <w:spacing w:line="480" w:lineRule="auto"/>
        <w:jc w:val="center"/>
        <w:rPr>
          <w:rFonts w:ascii="Times New Roman" w:hAnsi="Times New Roman" w:cs="Times New Roman"/>
          <w:color w:val="000000" w:themeColor="text1"/>
          <w:sz w:val="24"/>
          <w:szCs w:val="24"/>
        </w:rPr>
      </w:pPr>
      <w:r w:rsidRPr="008F280A">
        <w:rPr>
          <w:rFonts w:ascii="Times New Roman" w:hAnsi="Times New Roman" w:cs="Times New Roman"/>
          <w:color w:val="000000" w:themeColor="text1"/>
          <w:sz w:val="24"/>
          <w:szCs w:val="24"/>
        </w:rPr>
        <w:t>Date</w:t>
      </w: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8F280A" w:rsidRDefault="008F280A" w:rsidP="008F280A">
      <w:pPr>
        <w:spacing w:line="480" w:lineRule="auto"/>
        <w:jc w:val="center"/>
        <w:rPr>
          <w:rFonts w:ascii="Times New Roman" w:hAnsi="Times New Roman" w:cs="Times New Roman"/>
          <w:color w:val="000000" w:themeColor="text1"/>
          <w:sz w:val="24"/>
          <w:szCs w:val="24"/>
        </w:rPr>
      </w:pPr>
    </w:p>
    <w:p w:rsidR="00CE0C1F" w:rsidRPr="008F280A" w:rsidRDefault="00CE0C1F" w:rsidP="008F280A">
      <w:pPr>
        <w:spacing w:line="480" w:lineRule="auto"/>
        <w:jc w:val="center"/>
        <w:rPr>
          <w:rFonts w:ascii="Times New Roman" w:hAnsi="Times New Roman" w:cs="Times New Roman"/>
          <w:b/>
          <w:color w:val="000000" w:themeColor="text1"/>
          <w:sz w:val="24"/>
          <w:szCs w:val="24"/>
        </w:rPr>
      </w:pPr>
      <w:r w:rsidRPr="008F280A">
        <w:rPr>
          <w:rFonts w:ascii="Times New Roman" w:hAnsi="Times New Roman" w:cs="Times New Roman"/>
          <w:b/>
          <w:color w:val="000000" w:themeColor="text1"/>
          <w:sz w:val="24"/>
          <w:szCs w:val="24"/>
        </w:rPr>
        <w:lastRenderedPageBreak/>
        <w:t>Abstract</w:t>
      </w:r>
    </w:p>
    <w:p w:rsidR="00CC0A3E" w:rsidRPr="008F280A" w:rsidRDefault="00CC0A3E" w:rsidP="00261A89">
      <w:pPr>
        <w:pStyle w:val="NormalWeb"/>
        <w:spacing w:before="0" w:beforeAutospacing="0" w:after="0" w:afterAutospacing="0" w:line="480" w:lineRule="auto"/>
        <w:ind w:firstLine="720"/>
        <w:rPr>
          <w:color w:val="000000" w:themeColor="text1"/>
        </w:rPr>
      </w:pPr>
      <w:r w:rsidRPr="008F280A">
        <w:rPr>
          <w:color w:val="000000" w:themeColor="text1"/>
        </w:rPr>
        <w:t xml:space="preserve">The primary intent of this study is to examine the affiliation between </w:t>
      </w:r>
      <w:r w:rsidR="00017495">
        <w:rPr>
          <w:color w:val="1C1E29"/>
        </w:rPr>
        <w:t>media sales</w:t>
      </w:r>
      <w:r w:rsidR="00261A89">
        <w:rPr>
          <w:color w:val="1C1E29"/>
        </w:rPr>
        <w:t xml:space="preserve"> </w:t>
      </w:r>
      <w:r w:rsidRPr="008F280A">
        <w:rPr>
          <w:color w:val="000000" w:themeColor="text1"/>
        </w:rPr>
        <w:t xml:space="preserve">and the Women National’s Basketball Association in relation to the WNBA basketball professional league. The study pays attention to the laudable impact of mass media technology to the development and enhancement of WNBA sporting events. It brings about multilayered information on the importance of mass media coverage on the WNBA operations. It sheds light on the varied dimensions in which the WNBA applies media technology in its key operations, either to market its operations, in supporting key events, fans engagement, and meeting follower need in a more accurate manner. It integrated both social and economic aspects attached to the operation of the organizations. The study offers a subjective evaluation of the material implications of mass media to the organization stretching from management to marketing of sporting events to governance, and conducting the sporting event as scheduled. The study offers recommendations on what the WNBA should do to polish its operations. There is no doubt that mass media and the WNBA are distinct domains that keenly challenge each other, and this has led to reputable changes. It is, therefore, worth to say that nowadays, </w:t>
      </w:r>
      <w:r w:rsidR="00017495">
        <w:rPr>
          <w:color w:val="1C1E29"/>
        </w:rPr>
        <w:t xml:space="preserve">media </w:t>
      </w:r>
      <w:r w:rsidR="00261A89">
        <w:rPr>
          <w:color w:val="1C1E29"/>
        </w:rPr>
        <w:t>sales</w:t>
      </w:r>
      <w:r w:rsidR="00261A89" w:rsidRPr="008F280A">
        <w:rPr>
          <w:color w:val="000000" w:themeColor="text1"/>
        </w:rPr>
        <w:t xml:space="preserve"> and</w:t>
      </w:r>
      <w:r w:rsidRPr="008F280A">
        <w:rPr>
          <w:color w:val="000000" w:themeColor="text1"/>
        </w:rPr>
        <w:t xml:space="preserve"> the Women Nationals Basketball Association set a quite promising union.</w:t>
      </w:r>
    </w:p>
    <w:p w:rsidR="00CC0A3E" w:rsidRPr="008F280A" w:rsidRDefault="00CC0A3E" w:rsidP="00261A89">
      <w:pPr>
        <w:pStyle w:val="NormalWeb"/>
        <w:spacing w:before="0" w:beforeAutospacing="0" w:after="0" w:afterAutospacing="0" w:line="480" w:lineRule="auto"/>
        <w:ind w:firstLine="720"/>
        <w:rPr>
          <w:color w:val="000000" w:themeColor="text1"/>
        </w:rPr>
      </w:pPr>
      <w:r w:rsidRPr="008F280A">
        <w:rPr>
          <w:color w:val="000000" w:themeColor="text1"/>
        </w:rPr>
        <w:t> </w:t>
      </w:r>
    </w:p>
    <w:p w:rsidR="00CC0A3E" w:rsidRPr="008F280A" w:rsidRDefault="00CC0A3E" w:rsidP="00261A89">
      <w:pPr>
        <w:pStyle w:val="NormalWeb"/>
        <w:spacing w:before="0" w:beforeAutospacing="0" w:after="0" w:afterAutospacing="0" w:line="480" w:lineRule="auto"/>
        <w:ind w:firstLine="720"/>
        <w:rPr>
          <w:color w:val="000000" w:themeColor="text1"/>
        </w:rPr>
      </w:pPr>
      <w:r w:rsidRPr="008F280A">
        <w:rPr>
          <w:color w:val="000000" w:themeColor="text1"/>
        </w:rPr>
        <w:t> </w:t>
      </w:r>
    </w:p>
    <w:p w:rsidR="00CC0A3E" w:rsidRDefault="00CC0A3E" w:rsidP="008F280A">
      <w:pPr>
        <w:pStyle w:val="NormalWeb"/>
        <w:spacing w:before="0" w:beforeAutospacing="0" w:after="0" w:afterAutospacing="0" w:line="480" w:lineRule="auto"/>
        <w:rPr>
          <w:color w:val="000000" w:themeColor="text1"/>
        </w:rPr>
      </w:pPr>
      <w:r w:rsidRPr="008F280A">
        <w:rPr>
          <w:color w:val="000000" w:themeColor="text1"/>
        </w:rPr>
        <w:t> </w:t>
      </w:r>
    </w:p>
    <w:p w:rsidR="008F280A" w:rsidRDefault="008F280A" w:rsidP="008F280A">
      <w:pPr>
        <w:pStyle w:val="NormalWeb"/>
        <w:spacing w:before="0" w:beforeAutospacing="0" w:after="0" w:afterAutospacing="0" w:line="480" w:lineRule="auto"/>
        <w:rPr>
          <w:color w:val="000000" w:themeColor="text1"/>
        </w:rPr>
      </w:pPr>
    </w:p>
    <w:p w:rsidR="008F280A" w:rsidRDefault="008F280A" w:rsidP="008F280A">
      <w:pPr>
        <w:pStyle w:val="NormalWeb"/>
        <w:spacing w:before="0" w:beforeAutospacing="0" w:after="0" w:afterAutospacing="0" w:line="480" w:lineRule="auto"/>
        <w:rPr>
          <w:color w:val="000000" w:themeColor="text1"/>
        </w:rPr>
      </w:pPr>
    </w:p>
    <w:p w:rsidR="008F280A" w:rsidRDefault="008F280A" w:rsidP="008F280A">
      <w:pPr>
        <w:pStyle w:val="NormalWeb"/>
        <w:spacing w:before="0" w:beforeAutospacing="0" w:after="0" w:afterAutospacing="0" w:line="480" w:lineRule="auto"/>
        <w:rPr>
          <w:color w:val="000000" w:themeColor="text1"/>
        </w:rPr>
      </w:pPr>
    </w:p>
    <w:p w:rsidR="008F280A" w:rsidRDefault="008F280A" w:rsidP="008F280A">
      <w:pPr>
        <w:pStyle w:val="NormalWeb"/>
        <w:spacing w:before="0" w:beforeAutospacing="0" w:after="0" w:afterAutospacing="0" w:line="480" w:lineRule="auto"/>
        <w:rPr>
          <w:color w:val="000000" w:themeColor="text1"/>
        </w:rPr>
      </w:pPr>
    </w:p>
    <w:p w:rsidR="00CC0A3E" w:rsidRPr="00F43CCB" w:rsidRDefault="00CC0A3E" w:rsidP="008F280A">
      <w:pPr>
        <w:pStyle w:val="NormalWeb"/>
        <w:spacing w:before="0" w:beforeAutospacing="0" w:after="0" w:afterAutospacing="0" w:line="480" w:lineRule="auto"/>
        <w:jc w:val="center"/>
        <w:rPr>
          <w:b/>
          <w:color w:val="000000" w:themeColor="text1"/>
        </w:rPr>
      </w:pPr>
      <w:r w:rsidRPr="00F43CCB">
        <w:rPr>
          <w:b/>
          <w:color w:val="000000" w:themeColor="text1"/>
        </w:rPr>
        <w:lastRenderedPageBreak/>
        <w:t xml:space="preserve">Media </w:t>
      </w:r>
      <w:r w:rsidR="00017495" w:rsidRPr="00F43CCB">
        <w:rPr>
          <w:b/>
          <w:color w:val="000000" w:themeColor="text1"/>
        </w:rPr>
        <w:t xml:space="preserve">Sales </w:t>
      </w:r>
      <w:r w:rsidRPr="00F43CCB">
        <w:rPr>
          <w:b/>
          <w:color w:val="000000" w:themeColor="text1"/>
        </w:rPr>
        <w:t>and Women National Basketball Association</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Technology has impacted almost every industry in the contemporary world through the effects of the increased use of </w:t>
      </w:r>
      <w:r w:rsidR="00017495">
        <w:rPr>
          <w:color w:val="1C1E29"/>
        </w:rPr>
        <w:t>media sales</w:t>
      </w:r>
      <w:r w:rsidRPr="008F280A">
        <w:rPr>
          <w:color w:val="000000" w:themeColor="text1"/>
        </w:rPr>
        <w:t xml:space="preserve">, and hence the games and sports industry is not exceptional. Mass media has proved to be an effective mode of carrying out modernized operations through an increased and timely connection of users from one end to another. The mass media serves by linking varied society postulations and visions and also opening a chance for understanding sports. In many settings, mass media proves to be useful in sports by providing accurate information that avails a lot of influence in sports in addition to physical education. Herein, </w:t>
      </w:r>
      <w:r w:rsidR="00017495">
        <w:rPr>
          <w:color w:val="1C1E29"/>
        </w:rPr>
        <w:t xml:space="preserve">media </w:t>
      </w:r>
      <w:r w:rsidR="00261A89">
        <w:rPr>
          <w:color w:val="1C1E29"/>
        </w:rPr>
        <w:t>sales</w:t>
      </w:r>
      <w:r w:rsidR="00261A89" w:rsidRPr="008F280A">
        <w:rPr>
          <w:color w:val="000000" w:themeColor="text1"/>
        </w:rPr>
        <w:t xml:space="preserve"> serves</w:t>
      </w:r>
      <w:r w:rsidRPr="008F280A">
        <w:rPr>
          <w:color w:val="000000" w:themeColor="text1"/>
        </w:rPr>
        <w:t xml:space="preserve"> as a key source of genuine information regarding events by spreading a lot of information regarding the onset of events and other key features (Luther, Lepre, &amp; Clark, 2017). For that reason, mass media has been found to nurture the interests and willingness of players, followers, and sponsors by keeping them updated. Through technology, it has been possible to develop informative messages via the technique of topicality, objectivity, in addition to simplicity, which is, in turn, transmitted with an aim to have the widest fans reach where possible. Through </w:t>
      </w:r>
      <w:r w:rsidR="00017495">
        <w:rPr>
          <w:color w:val="1C1E29"/>
        </w:rPr>
        <w:t>media sales</w:t>
      </w:r>
      <w:r w:rsidRPr="008F280A">
        <w:rPr>
          <w:color w:val="000000" w:themeColor="text1"/>
        </w:rPr>
        <w:t>, designers are found to ascertain that whatever is disseminated is a newsworthy content.</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Technology has impacted almost every industry in the contemporary world through the effects of the increased use of media, and hence the games and sports industry is not exceptional. Studies have affirmed that via different forms of mass media, fans of sports are in a position to develop a heightened level of interest in sports (Luther et al., 2017). Mass media has also proven to be effective in supporting sports-based researches by making it quite possible to define the settings in which the modern categories of communication and value the sports industry abides. Through technology, the mass media develop a technical network of mediations in which </w:t>
      </w:r>
      <w:r w:rsidRPr="008F280A">
        <w:rPr>
          <w:color w:val="000000" w:themeColor="text1"/>
        </w:rPr>
        <w:lastRenderedPageBreak/>
        <w:t>information can be shared (Luther et al., 2017). Mass media shares the potential to influence the nature and quality of the content of sports information to be shared.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emergence of varied sports channels implies that the widespread of sports information has a benefit of permitting multiple media </w:t>
      </w:r>
      <w:r w:rsidR="00017495">
        <w:rPr>
          <w:color w:val="000000" w:themeColor="text1"/>
        </w:rPr>
        <w:t xml:space="preserve">sales </w:t>
      </w:r>
      <w:r w:rsidRPr="008F280A">
        <w:rPr>
          <w:color w:val="000000" w:themeColor="text1"/>
        </w:rPr>
        <w:t>channels to be applied concurrently to air the information as soon as possible (Luther et al., 2017). Notably, these standardized transformational practices have demonstrated to be quite influential, and it ends up being fascinating to a wide array of followers. The purpose of this study is to shed light on the remarkable impacts of mass media to the Women’s National Basketball Association. It pays attention to the relationship between mass media and the WNBA, with great focus on both positive and negative effects of mass media on the unveiling of events in the organization.</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To come up with a quite effective exploration of the affiliation amid </w:t>
      </w:r>
      <w:r w:rsidR="00017495">
        <w:rPr>
          <w:color w:val="1C1E29"/>
        </w:rPr>
        <w:t xml:space="preserve">media </w:t>
      </w:r>
      <w:r w:rsidR="00261A89">
        <w:rPr>
          <w:color w:val="1C1E29"/>
        </w:rPr>
        <w:t>sales</w:t>
      </w:r>
      <w:r w:rsidR="00261A89" w:rsidRPr="008F280A">
        <w:rPr>
          <w:color w:val="000000" w:themeColor="text1"/>
        </w:rPr>
        <w:t xml:space="preserve"> and</w:t>
      </w:r>
      <w:r w:rsidRPr="008F280A">
        <w:rPr>
          <w:color w:val="000000" w:themeColor="text1"/>
        </w:rPr>
        <w:t xml:space="preserve"> the WNBA, the study will take a keen look to a range of theories; and these include the symbolic interaction theory, structural-functional theory, in addition to the theory of social conflict (Luther et al., 2017). As evident, each of these theories is featured with great information which can be applied to address the research problem based on the attached premises and notions. </w:t>
      </w:r>
    </w:p>
    <w:p w:rsidR="00CC0A3E" w:rsidRPr="008F280A" w:rsidRDefault="00CC0A3E" w:rsidP="008F280A">
      <w:pPr>
        <w:pStyle w:val="NormalWeb"/>
        <w:spacing w:before="0" w:beforeAutospacing="0" w:after="0" w:afterAutospacing="0" w:line="480" w:lineRule="auto"/>
        <w:jc w:val="center"/>
        <w:rPr>
          <w:b/>
          <w:color w:val="000000" w:themeColor="text1"/>
        </w:rPr>
      </w:pPr>
      <w:r w:rsidRPr="008F280A">
        <w:rPr>
          <w:b/>
          <w:color w:val="000000" w:themeColor="text1"/>
        </w:rPr>
        <w:t>Understanding of Media</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There is no doubt that mass media is a core element of business in the contemporary world, and more so in the context of sports. Mass media refers to a communication that reaches a large audience with a lot of clarity and ease of access. It is a significant tool used for mass communication, and it is applied on the large scale. </w:t>
      </w:r>
      <w:r w:rsidR="00017495">
        <w:rPr>
          <w:color w:val="1C1E29"/>
        </w:rPr>
        <w:t xml:space="preserve">Media </w:t>
      </w:r>
      <w:r w:rsidR="00261A89">
        <w:rPr>
          <w:color w:val="1C1E29"/>
        </w:rPr>
        <w:t>sales</w:t>
      </w:r>
      <w:r w:rsidR="00261A89" w:rsidRPr="008F280A">
        <w:rPr>
          <w:color w:val="000000" w:themeColor="text1"/>
        </w:rPr>
        <w:t xml:space="preserve"> entails</w:t>
      </w:r>
      <w:r w:rsidRPr="008F280A">
        <w:rPr>
          <w:color w:val="000000" w:themeColor="text1"/>
        </w:rPr>
        <w:t xml:space="preserve"> the accurate use of radio, television, movies, advertisements, newspapers, and the internet. In addition, mass media encompasses terms such as cinema, press, music records, and posters, and other forms of media, which circulate in a greater number of copies. Studies have shown that the acute information </w:t>
      </w:r>
      <w:r w:rsidRPr="008F280A">
        <w:rPr>
          <w:color w:val="000000" w:themeColor="text1"/>
        </w:rPr>
        <w:lastRenderedPageBreak/>
        <w:t xml:space="preserve">carriers, together with the approach in which the information is delivered to the designated audience, has a stronger effect on those who get the info (Goldlust, 2018). Researchers have affirmed that mass media is an essential force in contemporary culture. </w:t>
      </w:r>
      <w:r w:rsidR="00017495">
        <w:rPr>
          <w:color w:val="000000" w:themeColor="text1"/>
        </w:rPr>
        <w:t>M</w:t>
      </w:r>
      <w:r w:rsidRPr="008F280A">
        <w:rPr>
          <w:color w:val="000000" w:themeColor="text1"/>
        </w:rPr>
        <w:t>edia</w:t>
      </w:r>
      <w:r w:rsidR="00017495">
        <w:rPr>
          <w:color w:val="000000" w:themeColor="text1"/>
        </w:rPr>
        <w:t xml:space="preserve"> sales</w:t>
      </w:r>
      <w:r w:rsidRPr="008F280A">
        <w:rPr>
          <w:color w:val="000000" w:themeColor="text1"/>
        </w:rPr>
        <w:t xml:space="preserve"> has time and again underscored as the mediated culture since it provides a thorough reflection, and it establishes the most reputable culture not only gains culture but also in the business world and so forth. For many years, mass communication has been serving as mass media on the attached consequences have been referred as to as the professional literature as mass literature. In the context of sports, communities and other followers are pampered with a lot of updates information that comes from varied sources, and hence the WNBA has been in a position to benefit from these efforts. The emergence of mass society has depended on the development of new technology and new technical tools which are used to deliver information to wide audiences. It is a gradual process which in its initial </w:t>
      </w:r>
      <w:r w:rsidR="00261A89" w:rsidRPr="008F280A">
        <w:rPr>
          <w:color w:val="000000" w:themeColor="text1"/>
        </w:rPr>
        <w:t>phase</w:t>
      </w:r>
      <w:r w:rsidRPr="008F280A">
        <w:rPr>
          <w:color w:val="000000" w:themeColor="text1"/>
        </w:rPr>
        <w:t xml:space="preserve"> involved the invention of the rotary printing press that resulted in high-circulation press. However, </w:t>
      </w:r>
      <w:r w:rsidR="008F280A" w:rsidRPr="008F280A">
        <w:rPr>
          <w:color w:val="000000" w:themeColor="text1"/>
        </w:rPr>
        <w:t>the</w:t>
      </w:r>
      <w:r w:rsidRPr="008F280A">
        <w:rPr>
          <w:color w:val="000000" w:themeColor="text1"/>
        </w:rPr>
        <w:t xml:space="preserve"> main drawback of publishing sports news in the press was that the news reached readers with a considerable delay when one sporting event or another was already over during the first phase of mass media development, and hence delivering discouraging information. However, these methods make it increasingly possible to nurture and possibly change the interests of sports followers, through altering their modes, attitudes, in addition to the sense of what is and what is not essential. In the MNBA, mass media has proven to be of great use since it makes it possible for iconic basketball players to gain mass followers through the use of magazine, movies, and new media; which have the ability to spread the news to cover across thousands of miles and hence it makes players become famous.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development of media in the second development phase was defined by the invention of the radio, a technology that has paved the way to address the evident challenges of </w:t>
      </w:r>
      <w:r w:rsidRPr="008F280A">
        <w:rPr>
          <w:color w:val="000000" w:themeColor="text1"/>
        </w:rPr>
        <w:lastRenderedPageBreak/>
        <w:t>the press. As a result, it was increasingly possible for sports commentators and reporters to disseminate data on the risks of sporting events where possible. Radio also allowed for live broadcasting of sports events, and this accounted for a considerable part of the air time starting from their emergence.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 third phase of media was featured by the advent of television, which availed reliable and quit promising opportunities in an effort to make the news programs very much appealing and attention-seeking to followers. Televisions not only allowed for live broadcast reports but also they made new sports programs fascinating through telecasts. The fourth phase was characterized by the development of the mass society via the accurate connection of personal computers in addition to the World Wide Web (WWW). However, this period went beyond mass culture as a result of its importance in the context of delivering accurate news in addition to reporting sports events, which had been hard to deliver there before.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In the contemporary level, mass media has gained a lot of saturation that has never been experienced. According to Goldlust (2018), mass media was majorly based on lowly developed channels that focused on middle-class families. However, today, the trend has taken a different direction where it has treats every age group as a set of customers whose needs must be met satisfactorily. Through advanced programming, mass media had been in a passion for pleasing varied attitudes, backgrounds, incomes, and all ages as well. Such abilities make mass media an element of key focus in games and the sports industry. </w:t>
      </w:r>
    </w:p>
    <w:p w:rsidR="00CC0A3E" w:rsidRPr="008F280A" w:rsidRDefault="00017495" w:rsidP="008F280A">
      <w:pPr>
        <w:pStyle w:val="NormalWeb"/>
        <w:spacing w:before="0" w:beforeAutospacing="0" w:after="0" w:afterAutospacing="0" w:line="480" w:lineRule="auto"/>
        <w:ind w:firstLine="720"/>
        <w:rPr>
          <w:color w:val="000000" w:themeColor="text1"/>
        </w:rPr>
      </w:pPr>
      <w:r>
        <w:rPr>
          <w:color w:val="1C1E29"/>
        </w:rPr>
        <w:t xml:space="preserve">Media </w:t>
      </w:r>
      <w:r w:rsidR="00261A89">
        <w:rPr>
          <w:color w:val="1C1E29"/>
        </w:rPr>
        <w:t>sales</w:t>
      </w:r>
      <w:r w:rsidR="00261A89" w:rsidRPr="008F280A">
        <w:rPr>
          <w:color w:val="000000" w:themeColor="text1"/>
        </w:rPr>
        <w:t xml:space="preserve"> has</w:t>
      </w:r>
      <w:r w:rsidR="00CC0A3E" w:rsidRPr="008F280A">
        <w:rPr>
          <w:color w:val="000000" w:themeColor="text1"/>
        </w:rPr>
        <w:t xml:space="preserve"> also hit the news headlines, and it has proven to be a hot button topic in the games and sports industry. Herein, legislators, media executives, sports leaders, and eligible socialites have carefully focused on this controversial question. Different stakeholders in these controversial topics have been keen to reach a common endpoint, and they have agreed that </w:t>
      </w:r>
      <w:r w:rsidR="00CC0A3E" w:rsidRPr="008F280A">
        <w:rPr>
          <w:color w:val="000000" w:themeColor="text1"/>
        </w:rPr>
        <w:lastRenderedPageBreak/>
        <w:t>media is a permanent part of the modern culture in almost every industry, and hence, games and sports industry is not exceptional (Goldlust, 2018). For those reasons, it has always remained recommendable that mass media is an open tool for every interested industry and individuals as well, and hence they should apply it as a stepping stone or a roadmap to success. Differ stakeholder have confidently argued that mass media necessitated sports adverts and hence to greatly influences the willingness of sponsors to fund sports. Through networks and programming, mass media aims to access the larger potential audience as possible due to the attached broader appeal, the heightened potential purchasing audience due to the broadness of the appeal.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Contemporary researchers in the field of business and </w:t>
      </w:r>
      <w:r w:rsidR="00017495">
        <w:rPr>
          <w:color w:val="1C1E29"/>
        </w:rPr>
        <w:t xml:space="preserve">media </w:t>
      </w:r>
      <w:r w:rsidR="00261A89">
        <w:rPr>
          <w:color w:val="1C1E29"/>
        </w:rPr>
        <w:t>sales</w:t>
      </w:r>
      <w:r w:rsidR="00261A89" w:rsidRPr="008F280A">
        <w:rPr>
          <w:color w:val="000000" w:themeColor="text1"/>
        </w:rPr>
        <w:t xml:space="preserve"> have</w:t>
      </w:r>
      <w:r w:rsidRPr="008F280A">
        <w:rPr>
          <w:color w:val="000000" w:themeColor="text1"/>
        </w:rPr>
        <w:t xml:space="preserve"> posed different definitions, which again adds value to the understanding of mass media. These different definitions of mass media have been a result of rapidly unfolding technological development in addition to new technology, which again led to the invention of modern transmitting machines applied to share information in which the greatest part of the audience could access this data. Also, the mass culture gradually replaced the folk culture, and this demanded new understandings. There has also a need to provide a thorough understanding of standardized content. </w:t>
      </w:r>
    </w:p>
    <w:p w:rsidR="00CC0A3E" w:rsidRPr="008F280A" w:rsidRDefault="00CC0A3E" w:rsidP="008F280A">
      <w:pPr>
        <w:pStyle w:val="NormalWeb"/>
        <w:spacing w:before="0" w:beforeAutospacing="0" w:after="0" w:afterAutospacing="0" w:line="480" w:lineRule="auto"/>
        <w:jc w:val="center"/>
        <w:rPr>
          <w:b/>
          <w:color w:val="000000" w:themeColor="text1"/>
        </w:rPr>
      </w:pPr>
      <w:r w:rsidRPr="008F280A">
        <w:rPr>
          <w:b/>
          <w:color w:val="000000" w:themeColor="text1"/>
        </w:rPr>
        <w:t>The Women’s National Basketball Association</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Women’s National Basketball Association (WNBA) is a sports-based organization that governs a professional basketball league for women in the United States of America (Goldlust, 2018). The organization was established in the year 1996 as the leading women’s counterparts to the American National Basketball Association. The basketball league started officially in 1997. The WNBA has a regular-season, which starts every June to September. The </w:t>
      </w:r>
      <w:r w:rsidRPr="008F280A">
        <w:rPr>
          <w:color w:val="000000" w:themeColor="text1"/>
        </w:rPr>
        <w:lastRenderedPageBreak/>
        <w:t>majority of WNBA partaking teams undertake their playing event on the same grounds with their counterparts from the National Basketball Association. The majority of participating teams have similar names to those of the National Basketball Association (NBA) who share the same market.</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From a foundational point of view, the WNBA was officially approved by the NBA by the most authentic leaders. Although the WNBA is not the only major women’s basketball league in the United States, it is the only league that bears full support from the NBA. For that reason, there is an implication that basketball is a very competitive entity in the games and sports industry, and hence a lot of attention needs to be put in place to address the affiliated risk of competition.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From a historical point of view, the WNBA league comprised of eight major great teams at the beginning. The first WNBA game was performed by the New York Liberty against Los Angeles Sparks. During this game, the role of mass media was highly underscored to publicize and draw the attention of great followers about the presence of this mushrooming basketball league. The game was officially televised in the United States with thorough support from the NBC television network. In the beginning of the first league, the WNBA conducted many promising television deals with fully supportive companies such as the Lifetime Television Network, ESPN, and NBC. Through the WNBA management, the league was sanctioned into two great conferences, each with about 34 games for the regular season. In this setting, the management greatly emphasized on the importance of mass media not only for keeping stakeholders and players updated but also for nurturing the attitudes of the interested funs. Since inception, the league has had a series of divisions for the purpose of scheduling, and it has been accurately placed on the table for playoff and qualifications since 2016t, where only eight teams </w:t>
      </w:r>
      <w:r w:rsidRPr="008F280A">
        <w:rPr>
          <w:color w:val="000000" w:themeColor="text1"/>
        </w:rPr>
        <w:lastRenderedPageBreak/>
        <w:t>with the best overall records despite their conference affiliation are given a chance to compete (Goldlust, 2018). The WNBA uses mass media platforms to program and advertises an all-star game. The WNBA schedules permit members to effectively participate in the Olympics as key participants of their national teams.   </w:t>
      </w:r>
    </w:p>
    <w:p w:rsidR="00CC0A3E" w:rsidRPr="008F280A" w:rsidRDefault="00CC0A3E" w:rsidP="008F280A">
      <w:pPr>
        <w:pStyle w:val="NormalWeb"/>
        <w:spacing w:before="0" w:beforeAutospacing="0" w:after="0" w:afterAutospacing="0" w:line="480" w:lineRule="auto"/>
        <w:jc w:val="center"/>
        <w:rPr>
          <w:b/>
          <w:color w:val="000000" w:themeColor="text1"/>
        </w:rPr>
      </w:pPr>
      <w:r w:rsidRPr="008F280A">
        <w:rPr>
          <w:b/>
          <w:color w:val="000000" w:themeColor="text1"/>
        </w:rPr>
        <w:t>How WNBA uses Media</w:t>
      </w:r>
      <w:r w:rsidR="00017495">
        <w:rPr>
          <w:b/>
          <w:color w:val="000000" w:themeColor="text1"/>
        </w:rPr>
        <w:t xml:space="preserve"> Sales</w:t>
      </w:r>
      <w:r w:rsidRPr="008F280A">
        <w:rPr>
          <w:b/>
          <w:color w:val="000000" w:themeColor="text1"/>
        </w:rPr>
        <w:t xml:space="preserve"> in Sports</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Sports and </w:t>
      </w:r>
      <w:r w:rsidR="00017495">
        <w:rPr>
          <w:color w:val="1C1E29"/>
        </w:rPr>
        <w:t xml:space="preserve">media </w:t>
      </w:r>
      <w:r w:rsidR="00261A89">
        <w:rPr>
          <w:color w:val="1C1E29"/>
        </w:rPr>
        <w:t>sales</w:t>
      </w:r>
      <w:r w:rsidR="00261A89" w:rsidRPr="008F280A">
        <w:rPr>
          <w:color w:val="000000" w:themeColor="text1"/>
        </w:rPr>
        <w:t xml:space="preserve"> have</w:t>
      </w:r>
      <w:r w:rsidRPr="008F280A">
        <w:rPr>
          <w:color w:val="000000" w:themeColor="text1"/>
        </w:rPr>
        <w:t xml:space="preserve"> had one of the most promising affiliations. As such, mass media has proved to be highly reliable to the game, and sports industry, and hence, varied organizations have taken the chance to magnify this benefit by crowning the attached benefits. In this regard, the Women’s National Basketball Association (WNBA) has been in the forefront to apply the greatest techniques of mass media as a means to promote its operations as a business. Current studies have defined that the WNBA has been in a position to expand its audience coverage with effecting the application of the contemporary media techniques (Maldonado, 2017). WNBA management has given weight to the importance of aligning the firm’s operations through media to ensure fan engagement. Currently, there has been a rapid increment in the audience viewership and fan participation around the WNBA league. The organization has recorded growing ratings recording more than 62% when compared to the previous seasons (Luther et al., 2017).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More importantly, the WNBA applies media as a channel for propelling the conversation around the league’s culture from a grassroots level. To ascertain this promising transition, the organization has partnered with major sports supporting agencies such as Overtime, The Athletic, Bleacher Report, and SLAM, which again have diversified their efforts in expanding coverage of women’s basketball not only in the United States but also to the global perspective. </w:t>
      </w:r>
      <w:r w:rsidRPr="008F280A">
        <w:rPr>
          <w:color w:val="000000" w:themeColor="text1"/>
        </w:rPr>
        <w:lastRenderedPageBreak/>
        <w:t>In this setting, the WNBA has been in a position to apply mass media as a stepping stone to meet its pressure from a growing fan base.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 WNBA has applied media technology to attract more followers. As such, the WNBA has relied on media technology on the introduction of live streaming events on personal devices. This strategy has allowed followers to be able to watch basketball games practically across all areas of the world using their mobile phones and any other internet-based gadget. To administer full support to its customers, the organization has also launched the WNBA App, which features the League Pass, which was initially known as the WNBA Live Access. The organization has also partnered with the ESPN by enabling its Watch ESPN app to facilitate live streaming to it, convenient customers. In this setting, WNBA’s fans have been afforded with instant and accurate access to both great and minor games since the organization values every little effort made by its interested follower throughout the season. These platforms have served WNBA with highly exceptional coverage. They are majorly subscription-based, and they mainly attract viewers who already follow the WNBA to women’s basketball in the United States.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Fans who </w:t>
      </w:r>
      <w:r w:rsidR="004141D5" w:rsidRPr="008F280A">
        <w:rPr>
          <w:color w:val="000000" w:themeColor="text1"/>
        </w:rPr>
        <w:t>frequently</w:t>
      </w:r>
      <w:r w:rsidRPr="008F280A">
        <w:rPr>
          <w:color w:val="000000" w:themeColor="text1"/>
        </w:rPr>
        <w:t xml:space="preserve"> watch or attend WNBA games know that it is the premier women’s professional basketball in the world (Maldonado, 2017). </w:t>
      </w:r>
      <w:r w:rsidR="004141D5" w:rsidRPr="008F280A">
        <w:rPr>
          <w:color w:val="000000" w:themeColor="text1"/>
        </w:rPr>
        <w:t>From another point of view</w:t>
      </w:r>
      <w:r w:rsidR="008F280A" w:rsidRPr="008F280A">
        <w:rPr>
          <w:color w:val="000000" w:themeColor="text1"/>
        </w:rPr>
        <w:t>, the</w:t>
      </w:r>
      <w:r w:rsidR="004141D5" w:rsidRPr="008F280A">
        <w:rPr>
          <w:color w:val="000000" w:themeColor="text1"/>
        </w:rPr>
        <w:t xml:space="preserve"> WNBA’s</w:t>
      </w:r>
      <w:r w:rsidRPr="008F280A">
        <w:rPr>
          <w:color w:val="000000" w:themeColor="text1"/>
        </w:rPr>
        <w:t xml:space="preserve"> core markets, one of the league’s biggest challenges throughout the last two decades has been determining how to draw an</w:t>
      </w:r>
      <w:r w:rsidR="004141D5" w:rsidRPr="008F280A">
        <w:rPr>
          <w:color w:val="000000" w:themeColor="text1"/>
        </w:rPr>
        <w:t>d sustain mainstream attention.  It has also been a challenge in c</w:t>
      </w:r>
      <w:r w:rsidRPr="008F280A">
        <w:rPr>
          <w:color w:val="000000" w:themeColor="text1"/>
        </w:rPr>
        <w:t>apturing awareness because of the on-court competition that results in increased viewership among an already flooded sports landscape. Herein, the WNBA’s multi</w:t>
      </w:r>
      <w:r w:rsidR="00A133B0" w:rsidRPr="008F280A">
        <w:rPr>
          <w:color w:val="000000" w:themeColor="text1"/>
        </w:rPr>
        <w:t>-</w:t>
      </w:r>
      <w:r w:rsidRPr="008F280A">
        <w:rPr>
          <w:color w:val="000000" w:themeColor="text1"/>
        </w:rPr>
        <w:t>year streaming partnership with Twitter, the online news, and social media platform comes into play (Maldonado, 2017).</w:t>
      </w:r>
      <w:r w:rsidR="00D25029" w:rsidRPr="008F280A">
        <w:rPr>
          <w:color w:val="000000" w:themeColor="text1"/>
        </w:rPr>
        <w:t xml:space="preserve">In the </w:t>
      </w:r>
      <w:r w:rsidR="00261A89" w:rsidRPr="008F280A">
        <w:rPr>
          <w:color w:val="000000" w:themeColor="text1"/>
        </w:rPr>
        <w:t>current;</w:t>
      </w:r>
      <w:r w:rsidRPr="008F280A">
        <w:rPr>
          <w:color w:val="000000" w:themeColor="text1"/>
        </w:rPr>
        <w:t xml:space="preserve"> the league announced that </w:t>
      </w:r>
      <w:hyperlink r:id="rId6" w:tgtFrame="_blank" w:history="1">
        <w:r w:rsidRPr="008F280A">
          <w:rPr>
            <w:rStyle w:val="Hyperlink"/>
            <w:color w:val="000000" w:themeColor="text1"/>
            <w:u w:val="none"/>
          </w:rPr>
          <w:t>20 regular-season games would live strea</w:t>
        </w:r>
        <w:r w:rsidR="00D25029" w:rsidRPr="008F280A">
          <w:rPr>
            <w:rStyle w:val="Hyperlink"/>
            <w:color w:val="000000" w:themeColor="text1"/>
            <w:u w:val="none"/>
          </w:rPr>
          <w:t>m on Twitter. In addition</w:t>
        </w:r>
      </w:hyperlink>
      <w:r w:rsidRPr="008F280A">
        <w:rPr>
          <w:color w:val="000000" w:themeColor="text1"/>
        </w:rPr>
        <w:t xml:space="preserve">, </w:t>
      </w:r>
      <w:r w:rsidR="00D25029" w:rsidRPr="008F280A">
        <w:rPr>
          <w:color w:val="000000" w:themeColor="text1"/>
        </w:rPr>
        <w:t>through</w:t>
      </w:r>
      <w:r w:rsidRPr="008F280A">
        <w:rPr>
          <w:color w:val="000000" w:themeColor="text1"/>
        </w:rPr>
        <w:t xml:space="preserve"> Twitter’s Amplify program, 40 highlight packages per </w:t>
      </w:r>
      <w:r w:rsidRPr="008F280A">
        <w:rPr>
          <w:color w:val="000000" w:themeColor="text1"/>
        </w:rPr>
        <w:lastRenderedPageBreak/>
        <w:t>week will be featured across the network. As one of the most popular social media sites worldwide, according to Statista, Twitter averaged 328 million monthly active users as of the first quarter of 2017.For the WNBA, working with a brand that exists at the intersection of popular culture and breaking news allows the league to highlight its product to an audience that craves sports content but may not follow the WNBA. Live streaming WNBA games on Twitter is a game-changer for the league.</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From another point of view, WNBA is a business organization like any other. As evident, every business’s core objective is to attain reputable returns to meet its operational costs and grow as well. In this setting, WNBA has maximized the effectiveness of media in meeting its business-oriented goals and hence, maximizing the same. Herein, the WNBA relies on mass media to publicize its basketball league through a wider coverage (Sage, 2015). It appl</w:t>
      </w:r>
      <w:r w:rsidR="00261A89">
        <w:rPr>
          <w:color w:val="000000" w:themeColor="text1"/>
        </w:rPr>
        <w:t>i</w:t>
      </w:r>
      <w:r w:rsidRPr="008F280A">
        <w:rPr>
          <w:color w:val="000000" w:themeColor="text1"/>
        </w:rPr>
        <w:t>es different attention-seeking initiatives to convince basketball fans that the WNBA basketball league is actually the best and the most standardized league to watch. Through this affordability, the organization has been able to gain a growing competitive advantage and hence reducing the effects of other competing leagues in the country.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 WNBA relies on media as a channel for addressing biases in its operations. As evident, the organization’s management has been found to embrace the fact that games and sports highly feature with diversity, and hence the WNBA basketball league is not exceptional. In this setting, the company has been able to use mass media platform such as twitter, televisions, magazines, newspapers, and posters to air trendy slogans, which actively criticizes gender, racial, and spiritual-based biases evident in the games and sports industry in addition to the WNBA basketball league. The Women’s National Basketball Association has launched </w:t>
      </w:r>
      <w:hyperlink r:id="rId7" w:tgtFrame="_blank" w:history="1">
        <w:r w:rsidRPr="008F280A">
          <w:rPr>
            <w:rStyle w:val="Hyperlink"/>
            <w:color w:val="000000" w:themeColor="text1"/>
            <w:u w:val="none"/>
          </w:rPr>
          <w:t>WNBA Pride</w:t>
        </w:r>
      </w:hyperlink>
      <w:r w:rsidRPr="008F280A">
        <w:rPr>
          <w:color w:val="000000" w:themeColor="text1"/>
        </w:rPr>
        <w:t xml:space="preserve">, a national campaign to embrace equality and combat bias against the </w:t>
      </w:r>
      <w:r w:rsidRPr="008F280A">
        <w:rPr>
          <w:color w:val="000000" w:themeColor="text1"/>
        </w:rPr>
        <w:lastRenderedPageBreak/>
        <w:t xml:space="preserve">LGBT community. The league will host a number of WNBA Pride-themed events throughout the season tied directly to games and LGBT Pride events. Warm-up apparel for players and T-shirts for fans will feature the WNBA Pride logo, and a larger marketing push will take place with presenting partner </w:t>
      </w:r>
      <w:r w:rsidR="00261A89" w:rsidRPr="008F280A">
        <w:rPr>
          <w:color w:val="000000" w:themeColor="text1"/>
        </w:rPr>
        <w:t>Cover girl</w:t>
      </w:r>
      <w:r w:rsidRPr="008F280A">
        <w:rPr>
          <w:color w:val="000000" w:themeColor="text1"/>
        </w:rPr>
        <w:t>. ESPN and GLAAD are also taking part in the action. Through these practices, WNBA’s basketball stakeholders have been in a position to embrace the significance of diversity not only in the basketball career but also in a real-life situation.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In addition, the WNBA uses media technology to market its sporting event tickets to its great funs. Through the WNBA’s App and other partnering apps, use of twitter accounts, telecast programs, and other media broadcasting initiatives, the company has been in a position to keep its fans updated about the outstanding cost of each of the sporting event tickets. More importantly, these media-based initiatives have been applied to inform followers about current and future fluctuation to the cost of sporting event tickets (Maldonado, 2017). In this regard, the company had been able to maintain good customer care services by accurately informing its great followers for material benefits.</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WNBA has also focused in </w:t>
      </w:r>
      <w:r w:rsidR="00E6106F">
        <w:rPr>
          <w:color w:val="1C1E29"/>
        </w:rPr>
        <w:t>media sales</w:t>
      </w:r>
      <w:r w:rsidR="00261A89">
        <w:rPr>
          <w:color w:val="1C1E29"/>
        </w:rPr>
        <w:t xml:space="preserve"> </w:t>
      </w:r>
      <w:r w:rsidRPr="008F280A">
        <w:rPr>
          <w:color w:val="000000" w:themeColor="text1"/>
        </w:rPr>
        <w:t xml:space="preserve">a loophole for amassing monetary benefits. The organization has creatively incorporated customer subscription fee for those who are interested in enjoying the live streaming of basketball events. More importantly, the WNBA has been in a position to apply media technology to lobby and also mobilize interested merchants and well-established organizations to ensure increased support for sporting events. Additionally, the WNBA relies in mass media to carry out self-evaluation through online surveys and a thorough evaluation of customer reviews. This initiative has enabled the organization to forecast on sports affiliated trend, and customer-based interests form improved customer attention (Goldlust, 2018). </w:t>
      </w:r>
      <w:r w:rsidR="00E6106F">
        <w:rPr>
          <w:color w:val="1C1E29"/>
        </w:rPr>
        <w:t>Media sales</w:t>
      </w:r>
      <w:r w:rsidRPr="008F280A">
        <w:rPr>
          <w:color w:val="000000" w:themeColor="text1"/>
        </w:rPr>
        <w:t xml:space="preserve"> ensures wide area coverage and accessibility. Hence the WNBA </w:t>
      </w:r>
      <w:r w:rsidRPr="008F280A">
        <w:rPr>
          <w:color w:val="000000" w:themeColor="text1"/>
        </w:rPr>
        <w:lastRenderedPageBreak/>
        <w:t>has been in a position to influence legislators to manage FIFA policies, which ends up locking out players, sponsors, referees, and even teams for no apparent reasons and hence allowing WNBA to strengthen the stability of the WNBA’s basketball league.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More importantly, the WNBA has relied on mass media as an educational basis and as a channel to nurture young talents in the games and sports industry (Pedersen, 2017). As such, the organization has been in a position to air great tutorials on how to identify young talents in basketball and how a great player in this becomes game. Notably, the organization has also required affiliated basketball clubs to share great facts about the progress of their junior clubs to ensure that young talents are still venturing in the industry with and home of making great performances in the league. Additionally, the WNBA has relied on media technology as a pathway of giving back to the society by organizing and funding school games events whose schedules are shared through the WNBA’s App. There is no doubt that mass media is a great marketing tool for the WNBA to meet its goals and also address the needs of all stakeholders in WNBA’s basketball league (Pedersen, 2017). Fans have also appreciated the transparency that the WNBA provides through mass media. </w:t>
      </w:r>
    </w:p>
    <w:p w:rsidR="00CC0A3E" w:rsidRPr="008F280A" w:rsidRDefault="00CC0A3E" w:rsidP="008F280A">
      <w:pPr>
        <w:pStyle w:val="NormalWeb"/>
        <w:spacing w:before="0" w:beforeAutospacing="0" w:after="0" w:afterAutospacing="0" w:line="480" w:lineRule="auto"/>
        <w:jc w:val="center"/>
        <w:rPr>
          <w:b/>
          <w:color w:val="000000" w:themeColor="text1"/>
        </w:rPr>
      </w:pPr>
      <w:r w:rsidRPr="008F280A">
        <w:rPr>
          <w:b/>
          <w:color w:val="000000" w:themeColor="text1"/>
        </w:rPr>
        <w:t xml:space="preserve">The Impacts of WNBA Sports on </w:t>
      </w:r>
      <w:r w:rsidR="00261A89">
        <w:rPr>
          <w:b/>
          <w:color w:val="1C1E29"/>
        </w:rPr>
        <w:t>M</w:t>
      </w:r>
      <w:r w:rsidR="00261A89" w:rsidRPr="00E6106F">
        <w:rPr>
          <w:b/>
          <w:color w:val="1C1E29"/>
        </w:rPr>
        <w:t>edia</w:t>
      </w:r>
      <w:r w:rsidR="00261A89">
        <w:rPr>
          <w:b/>
          <w:color w:val="1C1E29"/>
        </w:rPr>
        <w:t xml:space="preserve"> </w:t>
      </w:r>
      <w:r w:rsidR="00261A89" w:rsidRPr="00E6106F">
        <w:rPr>
          <w:b/>
          <w:color w:val="1C1E29"/>
        </w:rPr>
        <w:t>Sales</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For many years, a lot of attention has been subjected to the modern forms of entertainment for crowds by watching athletes compete. Mass media has proven to be an ideal breakthrough to the significance of this aspect and hence forming an arena in which fans can suitably meet their desires to watch and witness events as they occur. As observed in the above analysis, it is accurate that WNBA has been among the most advanced organizations which rely on media in support of its games schedules; this is evidence of the benefits and risks of mass media in sports.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lastRenderedPageBreak/>
        <w:t xml:space="preserve">From a subjective point of view, the mass media has led to the globalization of the WNBA basketball league. As such, the organization has been able to reach and address the needs of basketball followers and, more so, in the WNBA basketball league from all pillars of the world. Mass audiences have been in a position to access sports broadcasts through the WNBA’s App. There is no doubt that </w:t>
      </w:r>
      <w:r w:rsidR="00643714">
        <w:rPr>
          <w:color w:val="1C1E29"/>
        </w:rPr>
        <w:t>media sales</w:t>
      </w:r>
      <w:r w:rsidRPr="008F280A">
        <w:rPr>
          <w:color w:val="000000" w:themeColor="text1"/>
        </w:rPr>
        <w:t xml:space="preserve"> has turned changed sports into a great global phenomenon (Pedersen, 2017). Currently, there is hardly a vacant place in the world where the WNBA basketball league cannot be actively followed by fans.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w:t>
      </w:r>
      <w:r w:rsidR="00D45185">
        <w:rPr>
          <w:color w:val="1C1E29"/>
        </w:rPr>
        <w:t xml:space="preserve">media </w:t>
      </w:r>
      <w:r w:rsidR="00261A89">
        <w:rPr>
          <w:color w:val="1C1E29"/>
        </w:rPr>
        <w:t>sales</w:t>
      </w:r>
      <w:r w:rsidR="00261A89" w:rsidRPr="008F280A">
        <w:rPr>
          <w:color w:val="000000" w:themeColor="text1"/>
        </w:rPr>
        <w:t xml:space="preserve"> consequence</w:t>
      </w:r>
      <w:r w:rsidRPr="008F280A">
        <w:rPr>
          <w:color w:val="000000" w:themeColor="text1"/>
        </w:rPr>
        <w:t xml:space="preserve"> has suitably helped in the active commercialization of the WNBA basketball league. As such, media has paved the way for audiences of WNBA basketball-related events to unfold rapidly; where great followers have been able to realize the newly established chances of sports to have fun and make a profit as well. Through mass media, WNBA has been in a position to develop the WNBA’s App where the interested followers can subscribe and watch live streaming of basketball events soon as they occur. The WNBA has also maximized the commercialization of sports through signing contracts with sponsors, posing fines to basketball clubs and offensive players, and also earning from member’s contributions. </w:t>
      </w:r>
    </w:p>
    <w:p w:rsidR="00CC0A3E" w:rsidRPr="008F280A" w:rsidRDefault="00D45185" w:rsidP="008F280A">
      <w:pPr>
        <w:pStyle w:val="NormalWeb"/>
        <w:spacing w:before="0" w:beforeAutospacing="0" w:after="0" w:afterAutospacing="0" w:line="480" w:lineRule="auto"/>
        <w:ind w:firstLine="720"/>
        <w:rPr>
          <w:color w:val="000000" w:themeColor="text1"/>
        </w:rPr>
      </w:pPr>
      <w:r>
        <w:rPr>
          <w:color w:val="1C1E29"/>
        </w:rPr>
        <w:t xml:space="preserve">Media </w:t>
      </w:r>
      <w:r w:rsidR="00261A89">
        <w:rPr>
          <w:color w:val="1C1E29"/>
        </w:rPr>
        <w:t>sales</w:t>
      </w:r>
      <w:r w:rsidR="00261A89" w:rsidRPr="008F280A">
        <w:rPr>
          <w:color w:val="000000" w:themeColor="text1"/>
        </w:rPr>
        <w:t xml:space="preserve"> has</w:t>
      </w:r>
      <w:r w:rsidR="00CC0A3E" w:rsidRPr="008F280A">
        <w:rPr>
          <w:color w:val="000000" w:themeColor="text1"/>
        </w:rPr>
        <w:t xml:space="preserve"> enabled the WNBA to stimulate the professionalization of basketball sports. As evident, WNBA has always embraced the material significance of mass culture, which has caused sporting events to grow. To ensure full support to the entire industry, the company has been in a position to support new professions in the games and sports industry, and these include physicians, managers, coaches, and so forth. Through media technology, the WNBA has been in a position to replace the amateur movement with professional sports, and hence athletes have been in a position to shift from being amateur players to professional players and hence practicing sports for profits. </w:t>
      </w:r>
    </w:p>
    <w:p w:rsidR="00CC0A3E" w:rsidRPr="008F280A" w:rsidRDefault="00D45185" w:rsidP="008F280A">
      <w:pPr>
        <w:pStyle w:val="NormalWeb"/>
        <w:spacing w:before="0" w:beforeAutospacing="0" w:after="0" w:afterAutospacing="0" w:line="480" w:lineRule="auto"/>
        <w:ind w:firstLine="720"/>
        <w:rPr>
          <w:color w:val="000000" w:themeColor="text1"/>
        </w:rPr>
      </w:pPr>
      <w:r>
        <w:rPr>
          <w:color w:val="1C1E29"/>
        </w:rPr>
        <w:lastRenderedPageBreak/>
        <w:t xml:space="preserve">Media </w:t>
      </w:r>
      <w:r w:rsidR="00261A89">
        <w:rPr>
          <w:color w:val="1C1E29"/>
        </w:rPr>
        <w:t>sales</w:t>
      </w:r>
      <w:r w:rsidR="00261A89" w:rsidRPr="008F280A">
        <w:rPr>
          <w:color w:val="000000" w:themeColor="text1"/>
        </w:rPr>
        <w:t xml:space="preserve"> has</w:t>
      </w:r>
      <w:r w:rsidR="00CC0A3E" w:rsidRPr="008F280A">
        <w:rPr>
          <w:color w:val="000000" w:themeColor="text1"/>
        </w:rPr>
        <w:t xml:space="preserve"> made WNBA basketball sporting events quite attractive to followers. As such, mass media has enabled the WNBA to make more strategic changes in basketball, starting from the mode of participation to the method of meeting customer’s needs in this competitive industry. More importantly, the WNBA has been in a position to cater to the expectations of immense audiences through the use of televisions. Through mass media technology, the WNBA has also been able to attract the WNBA’s basketball followers in that television has suitably shaped rules and scenarios of sporting events in the basketball league in a manner that allows it to host more attractive spectators. (Pedersen, 2017) The WNBA basketball league competitors have become more dynamic while hosting reduced settings in which events can be postponed or canceled. </w:t>
      </w:r>
      <w:r>
        <w:rPr>
          <w:color w:val="000000" w:themeColor="text1"/>
        </w:rPr>
        <w:t>M</w:t>
      </w:r>
      <w:r w:rsidR="00CC0A3E" w:rsidRPr="008F280A">
        <w:rPr>
          <w:color w:val="000000" w:themeColor="text1"/>
        </w:rPr>
        <w:t>edia has enriched the appealing nature of the game by making rules of competitions clearer for both women’s basketball clubs and funs followers to abide. The WNBA has also been able to make stronger commercial attractions.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 WNBA has relied on media technology to ensure increased democratization of basketball games and sports. As evident, mass media has paved the way for the entire organization to sustain growing attention and make basketball games a democratic phenomenon. As such, every willing woman who meets the set standards has been granted an opportunity to practice, comfortable circumstances, and compete with other players through their strong teams (Pedersen, 2017). Through the democratization technique, the WNBA has tried to meet the needs of its customers through the WNBA’s App, where fan followers can watch live streaming of more than one sporting event at a time since fan followers choose a specific basketball program which best meets their interests.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It is also interesting to note that media technology has been in the forefront in enlightening audiences regarding the trends in the WNBA’s basketball league. The WNBA’s </w:t>
      </w:r>
      <w:r w:rsidRPr="008F280A">
        <w:rPr>
          <w:color w:val="000000" w:themeColor="text1"/>
        </w:rPr>
        <w:lastRenderedPageBreak/>
        <w:t>management has and again appreciated the contributions of media technology, which has offered maximum attention to the wide coverage of sporting events, where fan followers can accurately learn more regarding regulations that control or suitably govern WNBA’s basketball league in addition to rules of competition. In this setting, young teens have been able to learn rules of basketball through watching and cheering basketball matches presented to them through telecasts or through live streaming. The WNBA sponsored researchers have also remarked that the WNBA basketball league avails ethically based education through principles that fully support fair play. In addition, the WNBA basketball league provides a firm background for professional literature. However, there is a need for a more centered empirical research in the same.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Media coverage has enabled the WNBA basketball league to strengthen social integration. It is noteworthy that mass media coverage establishes accurate connections amid social communities, which are quite different from each other (Pedersen, 2017). Arguably, the media-based initiative is quite universal, and they create room for standardization. This feature has led to growing solidarity amid teams and their great followers.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From another point of view, the WNBA basketball league has been in a position to satisfy the audience’s ambivalent tastes by offering a wide array of varied and sported affiliate programs, tittles, telecasts, articles, and so forth (Sage, 2015). The WNBA basketball league has been in a position to address the expectations of people and followers who occupy lower and less developed positions in the society via broadcast and through providing basketball sports coverage, which varies in content and complexity.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On the other hand, media coverage in sport has turned to be a cost to the WNBA organization, its member teams, and other tangible stakeholders. Notably, media coverage has been a breeding zone for challenging social responsiveness to the basketball league to its teams </w:t>
      </w:r>
      <w:r w:rsidRPr="008F280A">
        <w:rPr>
          <w:color w:val="000000" w:themeColor="text1"/>
        </w:rPr>
        <w:lastRenderedPageBreak/>
        <w:t>and followers as well (Sage, 2015). The invention of WNBA’s App has led to the escalation of the rights fees and hen making it expensive for clubs, followers, and stakeholders as well. Aspects such as telecasting have suitably increased sports revenue and hence paving the way for conflict of interests amid stakeholders.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In many settings, media coverage in WNBA leads to professional sports franchising. Telecasting technology defines the dimensions of expansion in addition to team relocation. Mass media has also proven to be a blow to the WNBA basketball league since the majority of teams have been getting more media coverage and attention than others in the same league. This aspect has time and again swayed the accuracy of follower’s interests leading to poor participation and difficulties in recommitting fans.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 WNBA focuses on media coverage as a tool of economic manipulation. Media coverage leads to the accumulation of desires, cravings, in addition to aspirations that can eventually materialize fan-based purchases and hen distracting the attention of followers (Shreffler, Hancock, &amp; Schmidt, 2015). Media coverage has been a zone for strengthening passive attitudes in audiences. It is true that passive understanding of sports has served as the breeding zone for challenging and a thought-provoking media culture.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Media coverage in the WNBA basketball league has led to the desensitization of audiences. The WNBA basketball league followers have been time and again exposed the public to all sorts of destructive news (Shreffler et al., 2015). There is an implication that media coverage in basketball sporting events has a character of making audiences highly accustomed to tragedy, and varied incidences of violence, homicide, suffering, terror, eeriness, and disasters. Empirical researcher have also defended that mass media leads to treating human beings as like objects (Pedersen, 2017). More importantly, mass media coverage establishes the belief that in </w:t>
      </w:r>
      <w:r w:rsidRPr="008F280A">
        <w:rPr>
          <w:color w:val="000000" w:themeColor="text1"/>
        </w:rPr>
        <w:lastRenderedPageBreak/>
        <w:t>order to meet viewers’ expectations, jeopardizing human health, and hence this feature can suitably challenge another person’s permanent disability. </w:t>
      </w:r>
    </w:p>
    <w:p w:rsidR="00CC0A3E" w:rsidRPr="008F280A" w:rsidRDefault="00D45185" w:rsidP="008F280A">
      <w:pPr>
        <w:pStyle w:val="NormalWeb"/>
        <w:spacing w:before="0" w:beforeAutospacing="0" w:after="0" w:afterAutospacing="0" w:line="480" w:lineRule="auto"/>
        <w:ind w:firstLine="720"/>
        <w:rPr>
          <w:color w:val="000000" w:themeColor="text1"/>
        </w:rPr>
      </w:pPr>
      <w:r>
        <w:rPr>
          <w:color w:val="000000" w:themeColor="text1"/>
        </w:rPr>
        <w:t>M</w:t>
      </w:r>
      <w:r w:rsidR="00CC0A3E" w:rsidRPr="008F280A">
        <w:rPr>
          <w:color w:val="000000" w:themeColor="text1"/>
        </w:rPr>
        <w:t>edia in WNBA has led to the distortion of the perception of reality. As evident, it is increasingly difficult for media-based fans to justify whether what is presented to them is the actual reality, since media is featured with a lot of creativity. From another point of view, the media coverage in WNBA has negative impacts on children (Shreffler et al., 2015). The WNBA App is quite addictive to children, and most of them spend a lot of time watching live streaming of basketball games. Studies have illustrated that the current media culture has made children lack the desired enthusiasm, becoming slow learners, and they end up having poor relations with other children (Sage, 2015). Also, children who are fans of WNBA Apps, and watch live streaming live in a false as well as a fabricated world which only takes place at the cost of the family and relatives as well. </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The WNBA’s basketball league has been featured with a lot of prejudices and compromised attention, which again sends concentrated messages regarding gender anticipations. Media culture in WNBA has propagated the history of racism and segregation in the United States sporting events, and this has been highly witnessed in the WNBA sport (Sage, 2015). There have been intelligent and not so subtle stereotyping aspects that often accompany the discourse surrounding athletes of color. The media coverage has also lead to the demoralization of WNBA basketball league players who are naturally gifted and those who are just field general through unfair ratings (Shreffler et al., 2015). </w:t>
      </w:r>
      <w:r w:rsidR="00D45185">
        <w:rPr>
          <w:color w:val="000000" w:themeColor="text1"/>
        </w:rPr>
        <w:t>M</w:t>
      </w:r>
      <w:r w:rsidRPr="008F280A">
        <w:rPr>
          <w:color w:val="000000" w:themeColor="text1"/>
        </w:rPr>
        <w:t xml:space="preserve">edia has brought about an overwhelming focus on non-while athlete’s thieving and violent behavior, yet equal time is rarely given when white athletes perpetuate similar actions and aspects which insights biasness (Fink, 2015). In addition to these, media culture in WNBA has been a loophole for Native </w:t>
      </w:r>
      <w:r w:rsidRPr="008F280A">
        <w:rPr>
          <w:color w:val="000000" w:themeColor="text1"/>
        </w:rPr>
        <w:lastRenderedPageBreak/>
        <w:t>American stereotypes perpetuated via team names. Last but not least, mass media coverage brought about questionable issues of gender biases, where many broadcasting companies tend to underrate women’s sports can accomplishments (Sage, 2015). There have also been a key issue in salary disparities amid coaches and athletes, which are fully supported by the media culture.</w:t>
      </w:r>
    </w:p>
    <w:p w:rsidR="00CC0A3E" w:rsidRPr="008F280A" w:rsidRDefault="00570C05" w:rsidP="008F280A">
      <w:pPr>
        <w:pStyle w:val="NormalWeb"/>
        <w:spacing w:before="0" w:beforeAutospacing="0" w:after="0" w:afterAutospacing="0" w:line="480" w:lineRule="auto"/>
        <w:jc w:val="center"/>
        <w:rPr>
          <w:b/>
          <w:color w:val="000000" w:themeColor="text1"/>
        </w:rPr>
      </w:pPr>
      <w:r w:rsidRPr="008F280A">
        <w:rPr>
          <w:b/>
          <w:color w:val="000000" w:themeColor="text1"/>
        </w:rPr>
        <w:t>Implications of M</w:t>
      </w:r>
      <w:r w:rsidR="00CC0A3E" w:rsidRPr="008F280A">
        <w:rPr>
          <w:b/>
          <w:color w:val="000000" w:themeColor="text1"/>
        </w:rPr>
        <w:t>edia</w:t>
      </w:r>
      <w:r w:rsidR="00D45185">
        <w:rPr>
          <w:b/>
          <w:color w:val="000000" w:themeColor="text1"/>
        </w:rPr>
        <w:t xml:space="preserve"> Sales</w:t>
      </w:r>
      <w:r w:rsidR="00CC0A3E" w:rsidRPr="008F280A">
        <w:rPr>
          <w:b/>
          <w:color w:val="000000" w:themeColor="text1"/>
        </w:rPr>
        <w:t xml:space="preserve"> on the WNBA</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There is no doubt that technology has been a key tool in enriching operation in every industry. Therefore, the WNBA should gain focus on the material significance of media technology to enrich its current and future operations. Arguably, the WNBA should maximize on mass media as a marketing tool to meet the needs of its diverse followers (Fink, 2015). The WNBA should launch cheaper telecasting programs to meet the desires of poor followers. It should use media as a tool for advertising its operations with an aim to meet its goals. </w:t>
      </w:r>
      <w:r w:rsidRPr="008F280A">
        <w:rPr>
          <w:rStyle w:val="Strong"/>
          <w:color w:val="000000" w:themeColor="text1"/>
        </w:rPr>
        <w:t> </w:t>
      </w:r>
      <w:r w:rsidRPr="008F280A">
        <w:rPr>
          <w:color w:val="000000" w:themeColor="text1"/>
        </w:rPr>
        <w:t>WNBA should carry out research on the beat measures which can be put in place to address the disparities in sporting events. Mass media should be used as a tool for product differentiation in an effort to crush the competition in the game and sports industry.</w:t>
      </w:r>
    </w:p>
    <w:p w:rsidR="00CC0A3E" w:rsidRPr="008F280A" w:rsidRDefault="00CC0A3E" w:rsidP="008F280A">
      <w:pPr>
        <w:pStyle w:val="NormalWeb"/>
        <w:spacing w:before="0" w:beforeAutospacing="0" w:after="0" w:afterAutospacing="0" w:line="480" w:lineRule="auto"/>
        <w:jc w:val="center"/>
        <w:rPr>
          <w:b/>
          <w:color w:val="000000" w:themeColor="text1"/>
        </w:rPr>
      </w:pPr>
      <w:r w:rsidRPr="008F280A">
        <w:rPr>
          <w:b/>
          <w:color w:val="000000" w:themeColor="text1"/>
        </w:rPr>
        <w:t>Conclusion</w:t>
      </w:r>
    </w:p>
    <w:p w:rsidR="00CC0A3E" w:rsidRPr="008F280A" w:rsidRDefault="00CC0A3E" w:rsidP="008F280A">
      <w:pPr>
        <w:pStyle w:val="NormalWeb"/>
        <w:spacing w:before="0" w:beforeAutospacing="0" w:after="0" w:afterAutospacing="0" w:line="480" w:lineRule="auto"/>
        <w:ind w:firstLine="720"/>
        <w:rPr>
          <w:color w:val="000000" w:themeColor="text1"/>
        </w:rPr>
      </w:pPr>
      <w:r w:rsidRPr="008F280A">
        <w:rPr>
          <w:color w:val="000000" w:themeColor="text1"/>
        </w:rPr>
        <w:t xml:space="preserve">In summation, </w:t>
      </w:r>
      <w:r w:rsidR="00D45185">
        <w:rPr>
          <w:color w:val="000000" w:themeColor="text1"/>
        </w:rPr>
        <w:t>media t</w:t>
      </w:r>
      <w:r w:rsidRPr="008F280A">
        <w:rPr>
          <w:color w:val="000000" w:themeColor="text1"/>
        </w:rPr>
        <w:t xml:space="preserve">echnology has impacted almost every industry in the contemporary world through the effects of the increased use of mass media, and hence the games and sports industry is not exceptional. Studies have affirmed that via different forms of mass media, fans of sports are in a position to develop a heightened level of interest in sports. </w:t>
      </w:r>
      <w:r w:rsidR="00261A89">
        <w:rPr>
          <w:color w:val="1C1E29"/>
        </w:rPr>
        <w:t>Media</w:t>
      </w:r>
      <w:r w:rsidR="00643714">
        <w:rPr>
          <w:color w:val="1C1E29"/>
        </w:rPr>
        <w:t xml:space="preserve"> </w:t>
      </w:r>
      <w:r w:rsidR="00261A89">
        <w:rPr>
          <w:color w:val="1C1E29"/>
        </w:rPr>
        <w:t>sales</w:t>
      </w:r>
      <w:r w:rsidR="00261A89" w:rsidRPr="008F280A">
        <w:rPr>
          <w:color w:val="000000" w:themeColor="text1"/>
        </w:rPr>
        <w:t xml:space="preserve"> has</w:t>
      </w:r>
      <w:r w:rsidRPr="008F280A">
        <w:rPr>
          <w:color w:val="000000" w:themeColor="text1"/>
        </w:rPr>
        <w:t xml:space="preserve"> also proven to be effective in supporting sports-based researches by making it quite possible to define the settings in which the modern categories of communication and value the sports indust</w:t>
      </w:r>
      <w:r w:rsidR="00D45185">
        <w:rPr>
          <w:color w:val="000000" w:themeColor="text1"/>
        </w:rPr>
        <w:t>ry abides (Fink, 2015). In the W</w:t>
      </w:r>
      <w:r w:rsidRPr="008F280A">
        <w:rPr>
          <w:color w:val="000000" w:themeColor="text1"/>
        </w:rPr>
        <w:t xml:space="preserve">NBA, media has proved to be of great use since it makes it possible for iconic basketball players to gain mass followers through the ability to access magazine, </w:t>
      </w:r>
      <w:r w:rsidRPr="008F280A">
        <w:rPr>
          <w:color w:val="000000" w:themeColor="text1"/>
        </w:rPr>
        <w:lastRenderedPageBreak/>
        <w:t xml:space="preserve">movies, and new media; all which have the ability to spread news to cover across thousands of miles and hence to make these players to become famous. The primary rationale behind this sudden spike is mainly due to the emerging as well as expanding broadcast collaboration amid the WNBA and networks such as CBS and ESPN. In this regard, WNBA has been in a position to apply </w:t>
      </w:r>
      <w:r w:rsidR="00D45185">
        <w:rPr>
          <w:color w:val="000000" w:themeColor="text1"/>
        </w:rPr>
        <w:t>m</w:t>
      </w:r>
      <w:r w:rsidR="00D45185">
        <w:rPr>
          <w:color w:val="1C1E29"/>
        </w:rPr>
        <w:t xml:space="preserve">edia </w:t>
      </w:r>
      <w:r w:rsidR="00261A89">
        <w:rPr>
          <w:color w:val="1C1E29"/>
        </w:rPr>
        <w:t>sales</w:t>
      </w:r>
      <w:r w:rsidR="00261A89" w:rsidRPr="008F280A">
        <w:rPr>
          <w:color w:val="000000" w:themeColor="text1"/>
        </w:rPr>
        <w:t xml:space="preserve"> as</w:t>
      </w:r>
      <w:r w:rsidRPr="008F280A">
        <w:rPr>
          <w:color w:val="000000" w:themeColor="text1"/>
        </w:rPr>
        <w:t xml:space="preserve"> a channel to gain growing popularity. This technique had mainly been supported in large by the discernible cultural shift taking place in the media beneath the surface. The </w:t>
      </w:r>
      <w:r w:rsidR="00643714">
        <w:rPr>
          <w:color w:val="1C1E29"/>
        </w:rPr>
        <w:t xml:space="preserve">media </w:t>
      </w:r>
      <w:r w:rsidR="00261A89">
        <w:rPr>
          <w:color w:val="1C1E29"/>
        </w:rPr>
        <w:t>sales</w:t>
      </w:r>
      <w:r w:rsidR="00261A89" w:rsidRPr="008F280A">
        <w:rPr>
          <w:color w:val="000000" w:themeColor="text1"/>
        </w:rPr>
        <w:t xml:space="preserve"> has</w:t>
      </w:r>
      <w:r w:rsidRPr="008F280A">
        <w:rPr>
          <w:color w:val="000000" w:themeColor="text1"/>
        </w:rPr>
        <w:t xml:space="preserve"> led to the globalization of the WNBA basketball league. As such, the organization has been able to reach and address the needs of basketball followers and, more so, in the WNBA basketball league from all pillars of the world (Fink, 2015). The mass media consequence has suitably helped in the active commercialization of the WNBA basketball league. The mass media has enabled the WNBA to stimulate the professionalization of basketball sports (Maldonado, 2017). As evident, WNBA has always embraced the material significance of mass culture, which has caused sporting events to grow. The WNBA has relied on media technology to ensure increased democratization of basketball games and sports. In recommendation, a lot of effort must be made to address the affiliated risks of media culture while focusing on it as a tool for rejuvenating the organization's operations in all settings. The WNBA should use mass media for advertising its sporting events and marketing its products while meeting the customer’s needs satisfactorily. </w:t>
      </w:r>
    </w:p>
    <w:p w:rsidR="00CC0A3E" w:rsidRPr="008F280A" w:rsidRDefault="00CC0A3E" w:rsidP="008F280A">
      <w:pPr>
        <w:spacing w:line="480" w:lineRule="auto"/>
        <w:rPr>
          <w:rFonts w:ascii="Times New Roman" w:hAnsi="Times New Roman" w:cs="Times New Roman"/>
          <w:color w:val="000000" w:themeColor="text1"/>
          <w:sz w:val="24"/>
          <w:szCs w:val="24"/>
          <w:shd w:val="clear" w:color="auto" w:fill="FFFFFF"/>
        </w:rPr>
      </w:pPr>
    </w:p>
    <w:p w:rsidR="008F280A" w:rsidRDefault="008F280A" w:rsidP="008F280A">
      <w:pPr>
        <w:spacing w:line="480" w:lineRule="auto"/>
        <w:jc w:val="center"/>
        <w:rPr>
          <w:rFonts w:ascii="Times New Roman" w:hAnsi="Times New Roman" w:cs="Times New Roman"/>
          <w:color w:val="000000" w:themeColor="text1"/>
          <w:sz w:val="24"/>
          <w:szCs w:val="24"/>
          <w:shd w:val="clear" w:color="auto" w:fill="FFFFFF"/>
        </w:rPr>
      </w:pPr>
    </w:p>
    <w:p w:rsidR="008F280A" w:rsidRDefault="008F280A" w:rsidP="008F280A">
      <w:pPr>
        <w:spacing w:line="480" w:lineRule="auto"/>
        <w:jc w:val="center"/>
        <w:rPr>
          <w:rFonts w:ascii="Times New Roman" w:hAnsi="Times New Roman" w:cs="Times New Roman"/>
          <w:color w:val="000000" w:themeColor="text1"/>
          <w:sz w:val="24"/>
          <w:szCs w:val="24"/>
          <w:shd w:val="clear" w:color="auto" w:fill="FFFFFF"/>
        </w:rPr>
      </w:pPr>
    </w:p>
    <w:p w:rsidR="008F280A" w:rsidRDefault="008F280A" w:rsidP="008F280A">
      <w:pPr>
        <w:spacing w:line="480" w:lineRule="auto"/>
        <w:jc w:val="center"/>
        <w:rPr>
          <w:rFonts w:ascii="Times New Roman" w:hAnsi="Times New Roman" w:cs="Times New Roman"/>
          <w:color w:val="000000" w:themeColor="text1"/>
          <w:sz w:val="24"/>
          <w:szCs w:val="24"/>
          <w:shd w:val="clear" w:color="auto" w:fill="FFFFFF"/>
        </w:rPr>
      </w:pPr>
    </w:p>
    <w:p w:rsidR="00CC0A3E" w:rsidRPr="008F280A" w:rsidRDefault="00CC0A3E" w:rsidP="008F280A">
      <w:pPr>
        <w:spacing w:line="480" w:lineRule="auto"/>
        <w:jc w:val="center"/>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lastRenderedPageBreak/>
        <w:t>References</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Fink, J. S. (2015). Female athletes, women's sport, and the sport media commercial complex: Have we really “come a long way, baby”? </w:t>
      </w:r>
      <w:r w:rsidRPr="008F280A">
        <w:rPr>
          <w:rFonts w:ascii="Times New Roman" w:hAnsi="Times New Roman" w:cs="Times New Roman"/>
          <w:i/>
          <w:iCs/>
          <w:color w:val="000000" w:themeColor="text1"/>
          <w:sz w:val="24"/>
          <w:szCs w:val="24"/>
          <w:shd w:val="clear" w:color="auto" w:fill="FFFFFF"/>
        </w:rPr>
        <w:t>Sport management review</w:t>
      </w:r>
      <w:r w:rsidRPr="008F280A">
        <w:rPr>
          <w:rFonts w:ascii="Times New Roman" w:hAnsi="Times New Roman" w:cs="Times New Roman"/>
          <w:color w:val="000000" w:themeColor="text1"/>
          <w:sz w:val="24"/>
          <w:szCs w:val="24"/>
          <w:shd w:val="clear" w:color="auto" w:fill="FFFFFF"/>
        </w:rPr>
        <w:t>, </w:t>
      </w:r>
      <w:r w:rsidRPr="008F280A">
        <w:rPr>
          <w:rFonts w:ascii="Times New Roman" w:hAnsi="Times New Roman" w:cs="Times New Roman"/>
          <w:i/>
          <w:iCs/>
          <w:color w:val="000000" w:themeColor="text1"/>
          <w:sz w:val="24"/>
          <w:szCs w:val="24"/>
          <w:shd w:val="clear" w:color="auto" w:fill="FFFFFF"/>
        </w:rPr>
        <w:t>18</w:t>
      </w:r>
      <w:r w:rsidRPr="008F280A">
        <w:rPr>
          <w:rFonts w:ascii="Times New Roman" w:hAnsi="Times New Roman" w:cs="Times New Roman"/>
          <w:color w:val="000000" w:themeColor="text1"/>
          <w:sz w:val="24"/>
          <w:szCs w:val="24"/>
          <w:shd w:val="clear" w:color="auto" w:fill="FFFFFF"/>
        </w:rPr>
        <w:t>(3), 331-342.</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Goldlust, J. (2018). </w:t>
      </w:r>
      <w:r w:rsidRPr="008F280A">
        <w:rPr>
          <w:rFonts w:ascii="Times New Roman" w:hAnsi="Times New Roman" w:cs="Times New Roman"/>
          <w:i/>
          <w:iCs/>
          <w:color w:val="000000" w:themeColor="text1"/>
          <w:sz w:val="24"/>
          <w:szCs w:val="24"/>
          <w:shd w:val="clear" w:color="auto" w:fill="FFFFFF"/>
        </w:rPr>
        <w:t>Playing for keeps: Sport, the media and society</w:t>
      </w:r>
      <w:r w:rsidRPr="008F280A">
        <w:rPr>
          <w:rFonts w:ascii="Times New Roman" w:hAnsi="Times New Roman" w:cs="Times New Roman"/>
          <w:color w:val="000000" w:themeColor="text1"/>
          <w:sz w:val="24"/>
          <w:szCs w:val="24"/>
          <w:shd w:val="clear" w:color="auto" w:fill="FFFFFF"/>
        </w:rPr>
        <w:t>. Hybrid Publishers.</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Luther, C. A., Lepre, C. R., &amp; Clark, N. (2017). </w:t>
      </w:r>
      <w:r w:rsidRPr="008F280A">
        <w:rPr>
          <w:rFonts w:ascii="Times New Roman" w:hAnsi="Times New Roman" w:cs="Times New Roman"/>
          <w:i/>
          <w:iCs/>
          <w:color w:val="000000" w:themeColor="text1"/>
          <w:sz w:val="24"/>
          <w:szCs w:val="24"/>
          <w:shd w:val="clear" w:color="auto" w:fill="FFFFFF"/>
        </w:rPr>
        <w:t>Diversity in US mass media</w:t>
      </w:r>
      <w:r w:rsidRPr="008F280A">
        <w:rPr>
          <w:rFonts w:ascii="Times New Roman" w:hAnsi="Times New Roman" w:cs="Times New Roman"/>
          <w:color w:val="000000" w:themeColor="text1"/>
          <w:sz w:val="24"/>
          <w:szCs w:val="24"/>
          <w:shd w:val="clear" w:color="auto" w:fill="FFFFFF"/>
        </w:rPr>
        <w:t>. John Wiley &amp; Sons.</w:t>
      </w:r>
    </w:p>
    <w:p w:rsidR="00CC0A3E" w:rsidRPr="008F280A" w:rsidRDefault="00CC0A3E" w:rsidP="008F280A">
      <w:pPr>
        <w:spacing w:line="480" w:lineRule="auto"/>
        <w:ind w:left="720" w:hanging="720"/>
        <w:rPr>
          <w:rFonts w:ascii="Times New Roman" w:hAnsi="Times New Roman" w:cs="Times New Roman"/>
          <w:b/>
          <w:color w:val="000000" w:themeColor="text1"/>
          <w:sz w:val="24"/>
          <w:szCs w:val="24"/>
          <w:shd w:val="clear" w:color="auto" w:fill="FCFCFC"/>
        </w:rPr>
      </w:pPr>
      <w:r w:rsidRPr="008F280A">
        <w:rPr>
          <w:rFonts w:ascii="Times New Roman" w:hAnsi="Times New Roman" w:cs="Times New Roman"/>
          <w:color w:val="000000" w:themeColor="text1"/>
          <w:sz w:val="24"/>
          <w:szCs w:val="24"/>
          <w:shd w:val="clear" w:color="auto" w:fill="FFFFFF"/>
        </w:rPr>
        <w:t>Maldonado, J. D. (2017). </w:t>
      </w:r>
      <w:r w:rsidRPr="008F280A">
        <w:rPr>
          <w:rFonts w:ascii="Times New Roman" w:hAnsi="Times New Roman" w:cs="Times New Roman"/>
          <w:i/>
          <w:iCs/>
          <w:color w:val="000000" w:themeColor="text1"/>
          <w:sz w:val="24"/>
          <w:szCs w:val="24"/>
          <w:shd w:val="clear" w:color="auto" w:fill="FFFFFF"/>
        </w:rPr>
        <w:t>The Ball's in Her Court: Communicating Gender and Sexual Identity in Today's WNBA</w:t>
      </w:r>
      <w:r w:rsidRPr="008F280A">
        <w:rPr>
          <w:rFonts w:ascii="Times New Roman" w:hAnsi="Times New Roman" w:cs="Times New Roman"/>
          <w:color w:val="000000" w:themeColor="text1"/>
          <w:sz w:val="24"/>
          <w:szCs w:val="24"/>
          <w:shd w:val="clear" w:color="auto" w:fill="FFFFFF"/>
        </w:rPr>
        <w:t>. The University of Texas at El Paso.</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Pedersen, P. (Ed.). (2017). </w:t>
      </w:r>
      <w:r w:rsidRPr="008F280A">
        <w:rPr>
          <w:rFonts w:ascii="Times New Roman" w:hAnsi="Times New Roman" w:cs="Times New Roman"/>
          <w:i/>
          <w:iCs/>
          <w:color w:val="000000" w:themeColor="text1"/>
          <w:sz w:val="24"/>
          <w:szCs w:val="24"/>
          <w:shd w:val="clear" w:color="auto" w:fill="FFFFFF"/>
        </w:rPr>
        <w:t>Rutledge handbook of sport communication</w:t>
      </w:r>
      <w:r w:rsidRPr="008F280A">
        <w:rPr>
          <w:rFonts w:ascii="Times New Roman" w:hAnsi="Times New Roman" w:cs="Times New Roman"/>
          <w:color w:val="000000" w:themeColor="text1"/>
          <w:sz w:val="24"/>
          <w:szCs w:val="24"/>
          <w:shd w:val="clear" w:color="auto" w:fill="FFFFFF"/>
        </w:rPr>
        <w:t>. Routledge.</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Sage, G. H. (2015). </w:t>
      </w:r>
      <w:r w:rsidRPr="008F280A">
        <w:rPr>
          <w:rFonts w:ascii="Times New Roman" w:hAnsi="Times New Roman" w:cs="Times New Roman"/>
          <w:i/>
          <w:iCs/>
          <w:color w:val="000000" w:themeColor="text1"/>
          <w:sz w:val="24"/>
          <w:szCs w:val="24"/>
          <w:shd w:val="clear" w:color="auto" w:fill="FFFFFF"/>
        </w:rPr>
        <w:t>Globalizing sport: How organizations, corporations, media, and politics are changing sport</w:t>
      </w:r>
      <w:r w:rsidRPr="008F280A">
        <w:rPr>
          <w:rFonts w:ascii="Times New Roman" w:hAnsi="Times New Roman" w:cs="Times New Roman"/>
          <w:color w:val="000000" w:themeColor="text1"/>
          <w:sz w:val="24"/>
          <w:szCs w:val="24"/>
          <w:shd w:val="clear" w:color="auto" w:fill="FFFFFF"/>
        </w:rPr>
        <w:t>. Routledge.</w:t>
      </w:r>
    </w:p>
    <w:p w:rsidR="00CC0A3E" w:rsidRPr="008F280A" w:rsidRDefault="00CC0A3E" w:rsidP="008F280A">
      <w:pPr>
        <w:spacing w:line="480" w:lineRule="auto"/>
        <w:ind w:left="720" w:hanging="720"/>
        <w:rPr>
          <w:rFonts w:ascii="Times New Roman" w:hAnsi="Times New Roman" w:cs="Times New Roman"/>
          <w:color w:val="000000" w:themeColor="text1"/>
          <w:sz w:val="24"/>
          <w:szCs w:val="24"/>
          <w:shd w:val="clear" w:color="auto" w:fill="FFFFFF"/>
        </w:rPr>
      </w:pPr>
      <w:r w:rsidRPr="008F280A">
        <w:rPr>
          <w:rFonts w:ascii="Times New Roman" w:hAnsi="Times New Roman" w:cs="Times New Roman"/>
          <w:color w:val="000000" w:themeColor="text1"/>
          <w:sz w:val="24"/>
          <w:szCs w:val="24"/>
          <w:shd w:val="clear" w:color="auto" w:fill="FFFFFF"/>
        </w:rPr>
        <w:t>Shreffler, M., Hancock, M., &amp; Schmidt, S. (2015). Organizational Representation through Twitter: An Examination of the WNBA. </w:t>
      </w:r>
      <w:r w:rsidRPr="008F280A">
        <w:rPr>
          <w:rFonts w:ascii="Times New Roman" w:hAnsi="Times New Roman" w:cs="Times New Roman"/>
          <w:i/>
          <w:iCs/>
          <w:color w:val="000000" w:themeColor="text1"/>
          <w:sz w:val="24"/>
          <w:szCs w:val="24"/>
          <w:shd w:val="clear" w:color="auto" w:fill="FFFFFF"/>
        </w:rPr>
        <w:t>Global Sport Business</w:t>
      </w:r>
      <w:r w:rsidRPr="008F280A">
        <w:rPr>
          <w:rFonts w:ascii="Times New Roman" w:hAnsi="Times New Roman" w:cs="Times New Roman"/>
          <w:color w:val="000000" w:themeColor="text1"/>
          <w:sz w:val="24"/>
          <w:szCs w:val="24"/>
          <w:shd w:val="clear" w:color="auto" w:fill="FFFFFF"/>
        </w:rPr>
        <w:t>, </w:t>
      </w:r>
      <w:r w:rsidRPr="008F280A">
        <w:rPr>
          <w:rFonts w:ascii="Times New Roman" w:hAnsi="Times New Roman" w:cs="Times New Roman"/>
          <w:i/>
          <w:iCs/>
          <w:color w:val="000000" w:themeColor="text1"/>
          <w:sz w:val="24"/>
          <w:szCs w:val="24"/>
          <w:shd w:val="clear" w:color="auto" w:fill="FFFFFF"/>
        </w:rPr>
        <w:t>3</w:t>
      </w:r>
      <w:r w:rsidRPr="008F280A">
        <w:rPr>
          <w:rFonts w:ascii="Times New Roman" w:hAnsi="Times New Roman" w:cs="Times New Roman"/>
          <w:color w:val="000000" w:themeColor="text1"/>
          <w:sz w:val="24"/>
          <w:szCs w:val="24"/>
          <w:shd w:val="clear" w:color="auto" w:fill="FFFFFF"/>
        </w:rPr>
        <w:t>, 42-52.</w:t>
      </w:r>
    </w:p>
    <w:p w:rsidR="008F280A" w:rsidRPr="008F280A" w:rsidRDefault="008F280A">
      <w:pPr>
        <w:spacing w:line="480" w:lineRule="auto"/>
        <w:ind w:left="720" w:hanging="720"/>
        <w:rPr>
          <w:rFonts w:ascii="Times New Roman" w:hAnsi="Times New Roman" w:cs="Times New Roman"/>
          <w:color w:val="000000" w:themeColor="text1"/>
          <w:sz w:val="24"/>
          <w:szCs w:val="24"/>
          <w:shd w:val="clear" w:color="auto" w:fill="FFFFFF"/>
        </w:rPr>
      </w:pPr>
    </w:p>
    <w:sectPr w:rsidR="008F280A" w:rsidRPr="008F280A" w:rsidSect="00EE33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20A" w:rsidRDefault="003A220A" w:rsidP="00EF2C20">
      <w:pPr>
        <w:spacing w:after="0" w:line="240" w:lineRule="auto"/>
      </w:pPr>
      <w:r>
        <w:separator/>
      </w:r>
    </w:p>
  </w:endnote>
  <w:endnote w:type="continuationSeparator" w:id="1">
    <w:p w:rsidR="003A220A" w:rsidRDefault="003A220A" w:rsidP="00EF2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20A" w:rsidRDefault="003A220A" w:rsidP="00EF2C20">
      <w:pPr>
        <w:spacing w:after="0" w:line="240" w:lineRule="auto"/>
      </w:pPr>
      <w:r>
        <w:separator/>
      </w:r>
    </w:p>
  </w:footnote>
  <w:footnote w:type="continuationSeparator" w:id="1">
    <w:p w:rsidR="003A220A" w:rsidRDefault="003A220A" w:rsidP="00EF2C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0E" w:rsidRPr="00EE330E" w:rsidRDefault="00017495">
    <w:pPr>
      <w:pStyle w:val="Header"/>
      <w:rPr>
        <w:rFonts w:ascii="Times New Roman" w:hAnsi="Times New Roman" w:cs="Times New Roman"/>
        <w:sz w:val="24"/>
        <w:szCs w:val="24"/>
      </w:rPr>
    </w:pPr>
    <w:r>
      <w:rPr>
        <w:rFonts w:ascii="Times New Roman" w:hAnsi="Times New Roman" w:cs="Times New Roman"/>
        <w:color w:val="1C1E29"/>
        <w:sz w:val="24"/>
        <w:szCs w:val="24"/>
      </w:rPr>
      <w:t>MEDIA SALES</w:t>
    </w:r>
    <w:r w:rsidR="00EE330E" w:rsidRPr="00EE330E">
      <w:rPr>
        <w:rFonts w:ascii="Times New Roman" w:hAnsi="Times New Roman" w:cs="Times New Roman"/>
        <w:color w:val="1C1E29"/>
        <w:sz w:val="24"/>
        <w:szCs w:val="24"/>
      </w:rPr>
      <w:t xml:space="preserve">AND WOMEN NATIONAL BASKETBALL ASSOCIATION  </w:t>
    </w:r>
    <w:r w:rsidR="00EE330E" w:rsidRPr="00EE330E">
      <w:rPr>
        <w:rFonts w:ascii="Times New Roman" w:hAnsi="Times New Roman" w:cs="Times New Roman"/>
        <w:color w:val="1C1E29"/>
        <w:sz w:val="24"/>
        <w:szCs w:val="24"/>
      </w:rPr>
      <w:tab/>
    </w:r>
    <w:sdt>
      <w:sdtPr>
        <w:rPr>
          <w:rFonts w:ascii="Times New Roman" w:hAnsi="Times New Roman" w:cs="Times New Roman"/>
          <w:sz w:val="24"/>
          <w:szCs w:val="24"/>
        </w:rPr>
        <w:id w:val="1087884850"/>
        <w:docPartObj>
          <w:docPartGallery w:val="Page Numbers (Top of Page)"/>
          <w:docPartUnique/>
        </w:docPartObj>
      </w:sdtPr>
      <w:sdtEndPr>
        <w:rPr>
          <w:noProof/>
        </w:rPr>
      </w:sdtEndPr>
      <w:sdtContent>
        <w:r w:rsidR="006A69DB" w:rsidRPr="00EE330E">
          <w:rPr>
            <w:rFonts w:ascii="Times New Roman" w:hAnsi="Times New Roman" w:cs="Times New Roman"/>
            <w:sz w:val="24"/>
            <w:szCs w:val="24"/>
          </w:rPr>
          <w:fldChar w:fldCharType="begin"/>
        </w:r>
        <w:r w:rsidR="00EE330E" w:rsidRPr="00EE330E">
          <w:rPr>
            <w:rFonts w:ascii="Times New Roman" w:hAnsi="Times New Roman" w:cs="Times New Roman"/>
            <w:sz w:val="24"/>
            <w:szCs w:val="24"/>
          </w:rPr>
          <w:instrText xml:space="preserve"> PAGE   \* MERGEFORMAT </w:instrText>
        </w:r>
        <w:r w:rsidR="006A69DB" w:rsidRPr="00EE330E">
          <w:rPr>
            <w:rFonts w:ascii="Times New Roman" w:hAnsi="Times New Roman" w:cs="Times New Roman"/>
            <w:sz w:val="24"/>
            <w:szCs w:val="24"/>
          </w:rPr>
          <w:fldChar w:fldCharType="separate"/>
        </w:r>
        <w:r w:rsidR="00F43CCB">
          <w:rPr>
            <w:rFonts w:ascii="Times New Roman" w:hAnsi="Times New Roman" w:cs="Times New Roman"/>
            <w:noProof/>
            <w:sz w:val="24"/>
            <w:szCs w:val="24"/>
          </w:rPr>
          <w:t>7</w:t>
        </w:r>
        <w:r w:rsidR="006A69DB" w:rsidRPr="00EE330E">
          <w:rPr>
            <w:rFonts w:ascii="Times New Roman" w:hAnsi="Times New Roman" w:cs="Times New Roman"/>
            <w:noProof/>
            <w:sz w:val="24"/>
            <w:szCs w:val="24"/>
          </w:rPr>
          <w:fldChar w:fldCharType="end"/>
        </w:r>
      </w:sdtContent>
    </w:sdt>
  </w:p>
  <w:p w:rsidR="00EE330E" w:rsidRDefault="00EE33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0E" w:rsidRPr="00EE330E" w:rsidRDefault="00EE330E" w:rsidP="00EE330E">
    <w:pPr>
      <w:pStyle w:val="NormalWeb"/>
      <w:spacing w:before="0" w:beforeAutospacing="0" w:after="0" w:afterAutospacing="0"/>
      <w:rPr>
        <w:color w:val="1C1E29"/>
      </w:rPr>
    </w:pPr>
    <w:r>
      <w:t xml:space="preserve">Running head: </w:t>
    </w:r>
    <w:sdt>
      <w:sdtPr>
        <w:id w:val="-1466035317"/>
        <w:docPartObj>
          <w:docPartGallery w:val="Page Numbers (Top of Page)"/>
          <w:docPartUnique/>
        </w:docPartObj>
      </w:sdtPr>
      <w:sdtEndPr>
        <w:rPr>
          <w:noProof/>
        </w:rPr>
      </w:sdtEndPr>
      <w:sdtContent>
        <w:r w:rsidR="00017495">
          <w:rPr>
            <w:color w:val="1C1E29"/>
          </w:rPr>
          <w:t>MEDIA SALES</w:t>
        </w:r>
        <w:r>
          <w:rPr>
            <w:color w:val="1C1E29"/>
          </w:rPr>
          <w:t xml:space="preserve">AND WOMEN NATIONAL BASKETBALL </w:t>
        </w:r>
        <w:r w:rsidR="008F280A">
          <w:rPr>
            <w:color w:val="1C1E29"/>
          </w:rPr>
          <w:t>ASSOCIATION</w:t>
        </w:r>
        <w:r w:rsidR="006A69DB">
          <w:fldChar w:fldCharType="begin"/>
        </w:r>
        <w:r>
          <w:instrText xml:space="preserve"> PAGE   \* MERGEFORMAT </w:instrText>
        </w:r>
        <w:r w:rsidR="006A69DB">
          <w:fldChar w:fldCharType="separate"/>
        </w:r>
        <w:r w:rsidR="00F43CCB">
          <w:rPr>
            <w:noProof/>
          </w:rPr>
          <w:t>1</w:t>
        </w:r>
        <w:r w:rsidR="006A69DB">
          <w:rPr>
            <w:noProof/>
          </w:rPr>
          <w:fldChar w:fldCharType="end"/>
        </w:r>
      </w:sdtContent>
    </w:sdt>
  </w:p>
  <w:p w:rsidR="00EE330E" w:rsidRDefault="00EE33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637D"/>
    <w:rsid w:val="00017495"/>
    <w:rsid w:val="00027E98"/>
    <w:rsid w:val="00033282"/>
    <w:rsid w:val="00034176"/>
    <w:rsid w:val="00047D9F"/>
    <w:rsid w:val="00050A4B"/>
    <w:rsid w:val="00070F32"/>
    <w:rsid w:val="00090961"/>
    <w:rsid w:val="000C0714"/>
    <w:rsid w:val="000C6DE5"/>
    <w:rsid w:val="000D023C"/>
    <w:rsid w:val="000D0FCD"/>
    <w:rsid w:val="00112027"/>
    <w:rsid w:val="00115BE0"/>
    <w:rsid w:val="0015602C"/>
    <w:rsid w:val="00157E12"/>
    <w:rsid w:val="00175F8C"/>
    <w:rsid w:val="001838E9"/>
    <w:rsid w:val="00195BB5"/>
    <w:rsid w:val="001B5A66"/>
    <w:rsid w:val="001E0516"/>
    <w:rsid w:val="001F210B"/>
    <w:rsid w:val="001F66A4"/>
    <w:rsid w:val="00216047"/>
    <w:rsid w:val="00222000"/>
    <w:rsid w:val="002510E9"/>
    <w:rsid w:val="00261A89"/>
    <w:rsid w:val="00265222"/>
    <w:rsid w:val="002733C0"/>
    <w:rsid w:val="00280754"/>
    <w:rsid w:val="002A090B"/>
    <w:rsid w:val="002E3916"/>
    <w:rsid w:val="002F5CEB"/>
    <w:rsid w:val="00301048"/>
    <w:rsid w:val="00301645"/>
    <w:rsid w:val="00333449"/>
    <w:rsid w:val="00337B1E"/>
    <w:rsid w:val="00380523"/>
    <w:rsid w:val="00382366"/>
    <w:rsid w:val="003828E3"/>
    <w:rsid w:val="0039368D"/>
    <w:rsid w:val="003A220A"/>
    <w:rsid w:val="003A5B51"/>
    <w:rsid w:val="003C4744"/>
    <w:rsid w:val="003C687F"/>
    <w:rsid w:val="003D59DB"/>
    <w:rsid w:val="003D5B48"/>
    <w:rsid w:val="003E0B5F"/>
    <w:rsid w:val="004141D5"/>
    <w:rsid w:val="0041738A"/>
    <w:rsid w:val="004175F1"/>
    <w:rsid w:val="00440C0F"/>
    <w:rsid w:val="004534E5"/>
    <w:rsid w:val="00457939"/>
    <w:rsid w:val="00485D88"/>
    <w:rsid w:val="004A1A3C"/>
    <w:rsid w:val="004A637D"/>
    <w:rsid w:val="004B6B45"/>
    <w:rsid w:val="004E7770"/>
    <w:rsid w:val="00516755"/>
    <w:rsid w:val="00520091"/>
    <w:rsid w:val="00524C9D"/>
    <w:rsid w:val="0053024D"/>
    <w:rsid w:val="005324AF"/>
    <w:rsid w:val="0054644F"/>
    <w:rsid w:val="00547FFE"/>
    <w:rsid w:val="00551232"/>
    <w:rsid w:val="00557DA7"/>
    <w:rsid w:val="00570C05"/>
    <w:rsid w:val="0057128E"/>
    <w:rsid w:val="005863BF"/>
    <w:rsid w:val="005B7E4F"/>
    <w:rsid w:val="005C6669"/>
    <w:rsid w:val="005E0FD9"/>
    <w:rsid w:val="005E7CB4"/>
    <w:rsid w:val="00623B60"/>
    <w:rsid w:val="00630CD5"/>
    <w:rsid w:val="00634E58"/>
    <w:rsid w:val="00643714"/>
    <w:rsid w:val="00655C3A"/>
    <w:rsid w:val="0067348A"/>
    <w:rsid w:val="00695E74"/>
    <w:rsid w:val="006A5567"/>
    <w:rsid w:val="006A69DB"/>
    <w:rsid w:val="006A7D81"/>
    <w:rsid w:val="006C0C77"/>
    <w:rsid w:val="006C2E43"/>
    <w:rsid w:val="006D10B3"/>
    <w:rsid w:val="006D2E9E"/>
    <w:rsid w:val="006F10F9"/>
    <w:rsid w:val="006F1744"/>
    <w:rsid w:val="006F7FF7"/>
    <w:rsid w:val="00751E0A"/>
    <w:rsid w:val="007606EC"/>
    <w:rsid w:val="00773E66"/>
    <w:rsid w:val="00781E26"/>
    <w:rsid w:val="007934EE"/>
    <w:rsid w:val="007A46B3"/>
    <w:rsid w:val="007A6B47"/>
    <w:rsid w:val="007B0AEE"/>
    <w:rsid w:val="007B25C1"/>
    <w:rsid w:val="00826904"/>
    <w:rsid w:val="008473B7"/>
    <w:rsid w:val="00854497"/>
    <w:rsid w:val="0086640A"/>
    <w:rsid w:val="00873E7C"/>
    <w:rsid w:val="00882AE8"/>
    <w:rsid w:val="008E7842"/>
    <w:rsid w:val="008F280A"/>
    <w:rsid w:val="009109D5"/>
    <w:rsid w:val="0091641B"/>
    <w:rsid w:val="00917374"/>
    <w:rsid w:val="0093227D"/>
    <w:rsid w:val="00933EAC"/>
    <w:rsid w:val="009411FB"/>
    <w:rsid w:val="0094155A"/>
    <w:rsid w:val="00962F17"/>
    <w:rsid w:val="00972FA0"/>
    <w:rsid w:val="009807C1"/>
    <w:rsid w:val="00985655"/>
    <w:rsid w:val="009A127E"/>
    <w:rsid w:val="009D1DF5"/>
    <w:rsid w:val="009D6D60"/>
    <w:rsid w:val="009D7A18"/>
    <w:rsid w:val="009E3D8D"/>
    <w:rsid w:val="009F4956"/>
    <w:rsid w:val="00A108CC"/>
    <w:rsid w:val="00A133B0"/>
    <w:rsid w:val="00A20C70"/>
    <w:rsid w:val="00A219E4"/>
    <w:rsid w:val="00A33EE3"/>
    <w:rsid w:val="00A40559"/>
    <w:rsid w:val="00AB0493"/>
    <w:rsid w:val="00AC275A"/>
    <w:rsid w:val="00AC51A4"/>
    <w:rsid w:val="00B1034B"/>
    <w:rsid w:val="00B1634E"/>
    <w:rsid w:val="00B30953"/>
    <w:rsid w:val="00B41025"/>
    <w:rsid w:val="00B42DCF"/>
    <w:rsid w:val="00B4781B"/>
    <w:rsid w:val="00B50A72"/>
    <w:rsid w:val="00B601B0"/>
    <w:rsid w:val="00B62A96"/>
    <w:rsid w:val="00B81CBC"/>
    <w:rsid w:val="00B856BC"/>
    <w:rsid w:val="00B85F27"/>
    <w:rsid w:val="00B97A3E"/>
    <w:rsid w:val="00BA2A45"/>
    <w:rsid w:val="00BA68B5"/>
    <w:rsid w:val="00BC1FC3"/>
    <w:rsid w:val="00BE0414"/>
    <w:rsid w:val="00C04192"/>
    <w:rsid w:val="00C07D32"/>
    <w:rsid w:val="00C1207F"/>
    <w:rsid w:val="00C12800"/>
    <w:rsid w:val="00C35344"/>
    <w:rsid w:val="00C35633"/>
    <w:rsid w:val="00C41240"/>
    <w:rsid w:val="00C451A5"/>
    <w:rsid w:val="00C77EDE"/>
    <w:rsid w:val="00C9067A"/>
    <w:rsid w:val="00C94BB1"/>
    <w:rsid w:val="00CB7310"/>
    <w:rsid w:val="00CC0A3E"/>
    <w:rsid w:val="00CC5555"/>
    <w:rsid w:val="00CD2C6B"/>
    <w:rsid w:val="00CE0C1F"/>
    <w:rsid w:val="00D0068E"/>
    <w:rsid w:val="00D00E72"/>
    <w:rsid w:val="00D25029"/>
    <w:rsid w:val="00D45185"/>
    <w:rsid w:val="00D57D41"/>
    <w:rsid w:val="00D66AEB"/>
    <w:rsid w:val="00D805AA"/>
    <w:rsid w:val="00D95452"/>
    <w:rsid w:val="00DB61E0"/>
    <w:rsid w:val="00DC7E61"/>
    <w:rsid w:val="00DF2924"/>
    <w:rsid w:val="00E3562E"/>
    <w:rsid w:val="00E42D80"/>
    <w:rsid w:val="00E455F0"/>
    <w:rsid w:val="00E60055"/>
    <w:rsid w:val="00E6106F"/>
    <w:rsid w:val="00E7436E"/>
    <w:rsid w:val="00E7753A"/>
    <w:rsid w:val="00E91511"/>
    <w:rsid w:val="00EC7913"/>
    <w:rsid w:val="00EE330E"/>
    <w:rsid w:val="00EF2C20"/>
    <w:rsid w:val="00EF509D"/>
    <w:rsid w:val="00F20FB2"/>
    <w:rsid w:val="00F2386F"/>
    <w:rsid w:val="00F24DD5"/>
    <w:rsid w:val="00F43CCB"/>
    <w:rsid w:val="00F55B85"/>
    <w:rsid w:val="00F84EA1"/>
    <w:rsid w:val="00FA08F6"/>
    <w:rsid w:val="00FA2DF7"/>
    <w:rsid w:val="00FA3D14"/>
    <w:rsid w:val="00FB2C2C"/>
    <w:rsid w:val="00FF7E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FA3D14"/>
  </w:style>
  <w:style w:type="paragraph" w:styleId="NormalWeb">
    <w:name w:val="Normal (Web)"/>
    <w:basedOn w:val="Normal"/>
    <w:uiPriority w:val="99"/>
    <w:unhideWhenUsed/>
    <w:rsid w:val="00FA2D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A2DF7"/>
    <w:rPr>
      <w:color w:val="0000FF"/>
      <w:u w:val="single"/>
    </w:rPr>
  </w:style>
  <w:style w:type="paragraph" w:styleId="Header">
    <w:name w:val="header"/>
    <w:basedOn w:val="Normal"/>
    <w:link w:val="HeaderChar"/>
    <w:uiPriority w:val="99"/>
    <w:unhideWhenUsed/>
    <w:rsid w:val="00EF2C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C20"/>
  </w:style>
  <w:style w:type="paragraph" w:styleId="Footer">
    <w:name w:val="footer"/>
    <w:basedOn w:val="Normal"/>
    <w:link w:val="FooterChar"/>
    <w:uiPriority w:val="99"/>
    <w:unhideWhenUsed/>
    <w:rsid w:val="00EF2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C20"/>
  </w:style>
  <w:style w:type="character" w:styleId="Strong">
    <w:name w:val="Strong"/>
    <w:basedOn w:val="DefaultParagraphFont"/>
    <w:uiPriority w:val="22"/>
    <w:qFormat/>
    <w:rsid w:val="00CC0A3E"/>
    <w:rPr>
      <w:b/>
      <w:bCs/>
    </w:rPr>
  </w:style>
</w:styles>
</file>

<file path=word/webSettings.xml><?xml version="1.0" encoding="utf-8"?>
<w:webSettings xmlns:r="http://schemas.openxmlformats.org/officeDocument/2006/relationships" xmlns:w="http://schemas.openxmlformats.org/wordprocessingml/2006/main">
  <w:divs>
    <w:div w:id="276640877">
      <w:bodyDiv w:val="1"/>
      <w:marLeft w:val="0"/>
      <w:marRight w:val="0"/>
      <w:marTop w:val="0"/>
      <w:marBottom w:val="0"/>
      <w:divBdr>
        <w:top w:val="none" w:sz="0" w:space="0" w:color="auto"/>
        <w:left w:val="none" w:sz="0" w:space="0" w:color="auto"/>
        <w:bottom w:val="none" w:sz="0" w:space="0" w:color="auto"/>
        <w:right w:val="none" w:sz="0" w:space="0" w:color="auto"/>
      </w:divBdr>
    </w:div>
    <w:div w:id="367920436">
      <w:bodyDiv w:val="1"/>
      <w:marLeft w:val="0"/>
      <w:marRight w:val="0"/>
      <w:marTop w:val="0"/>
      <w:marBottom w:val="0"/>
      <w:divBdr>
        <w:top w:val="none" w:sz="0" w:space="0" w:color="auto"/>
        <w:left w:val="none" w:sz="0" w:space="0" w:color="auto"/>
        <w:bottom w:val="none" w:sz="0" w:space="0" w:color="auto"/>
        <w:right w:val="none" w:sz="0" w:space="0" w:color="auto"/>
      </w:divBdr>
    </w:div>
    <w:div w:id="1452867957">
      <w:bodyDiv w:val="1"/>
      <w:marLeft w:val="0"/>
      <w:marRight w:val="0"/>
      <w:marTop w:val="0"/>
      <w:marBottom w:val="0"/>
      <w:divBdr>
        <w:top w:val="none" w:sz="0" w:space="0" w:color="auto"/>
        <w:left w:val="none" w:sz="0" w:space="0" w:color="auto"/>
        <w:bottom w:val="none" w:sz="0" w:space="0" w:color="auto"/>
        <w:right w:val="none" w:sz="0" w:space="0" w:color="auto"/>
      </w:divBdr>
    </w:div>
    <w:div w:id="210915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nba.com/news/wnba_pride_platform_2014_04_2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nba.com/news/live-wnba-games-streaming-twitter-2017-seas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5686</Words>
  <Characters>32415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2019-10-18T07:28:00Z</dcterms:created>
  <dcterms:modified xsi:type="dcterms:W3CDTF">2019-10-18T07:30:00Z</dcterms:modified>
</cp:coreProperties>
</file>